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7937" w:rsidRDefault="00F07937" w:rsidP="00F07937">
      <w:pPr>
        <w:rPr>
          <w:rFonts w:ascii="Arial" w:hAnsi="Arial" w:cs="Arial"/>
          <w:b/>
          <w:sz w:val="20"/>
          <w:szCs w:val="20"/>
        </w:rPr>
      </w:pPr>
      <w:r>
        <w:rPr>
          <w:rFonts w:ascii="Arial" w:hAnsi="Arial" w:cs="Arial"/>
          <w:b/>
          <w:sz w:val="28"/>
          <w:szCs w:val="28"/>
          <w:u w:val="single"/>
        </w:rPr>
        <w:t>Rørlægning i Ulbjerg Møllebæk (ref. nr. RIN-1461)</w:t>
      </w:r>
    </w:p>
    <w:p w:rsidR="00F07937" w:rsidRPr="00BA0980" w:rsidRDefault="00F07937" w:rsidP="00F07937">
      <w:pPr>
        <w:rPr>
          <w:rFonts w:ascii="Arial" w:hAnsi="Arial" w:cs="Arial"/>
          <w:sz w:val="24"/>
          <w:szCs w:val="24"/>
        </w:rPr>
      </w:pPr>
      <w:r w:rsidRPr="00BA0980">
        <w:rPr>
          <w:rFonts w:ascii="Arial" w:hAnsi="Arial" w:cs="Arial"/>
          <w:b/>
          <w:sz w:val="24"/>
          <w:szCs w:val="24"/>
        </w:rPr>
        <w:t>Redegørelse for, hvilke indsatser i vandplanen har til formål at gennemføre</w:t>
      </w:r>
    </w:p>
    <w:p w:rsidR="00082A20" w:rsidRDefault="006A4C2A" w:rsidP="00F07937">
      <w:pPr>
        <w:rPr>
          <w:rFonts w:ascii="Arial" w:hAnsi="Arial" w:cs="Arial"/>
          <w:sz w:val="24"/>
          <w:szCs w:val="24"/>
        </w:rPr>
      </w:pPr>
      <w:r>
        <w:rPr>
          <w:rFonts w:ascii="Arial" w:hAnsi="Arial" w:cs="Arial"/>
          <w:sz w:val="24"/>
          <w:szCs w:val="24"/>
        </w:rPr>
        <w:t xml:space="preserve">I vandplanen for vandopland 1.2 Limfjorden indgår en indsats for at frilægge en rørlagt strækning i Ulbjerg Møllebæk lige øst for Ulbjerg by. Rørlægningens placering ifølge </w:t>
      </w:r>
      <w:proofErr w:type="spellStart"/>
      <w:r>
        <w:rPr>
          <w:rFonts w:ascii="Arial" w:hAnsi="Arial" w:cs="Arial"/>
          <w:sz w:val="24"/>
          <w:szCs w:val="24"/>
        </w:rPr>
        <w:t>MiljøGIS</w:t>
      </w:r>
      <w:proofErr w:type="spellEnd"/>
      <w:r>
        <w:rPr>
          <w:rFonts w:ascii="Arial" w:hAnsi="Arial" w:cs="Arial"/>
          <w:sz w:val="24"/>
          <w:szCs w:val="24"/>
        </w:rPr>
        <w:t xml:space="preserve"> fremgår af kortet nedenfor. Ifølge vandplanen er rørlægningen </w:t>
      </w:r>
      <w:r w:rsidR="00131BC3">
        <w:rPr>
          <w:rFonts w:ascii="Arial" w:hAnsi="Arial" w:cs="Arial"/>
          <w:sz w:val="24"/>
          <w:szCs w:val="24"/>
        </w:rPr>
        <w:t>87</w:t>
      </w:r>
      <w:r>
        <w:rPr>
          <w:rFonts w:ascii="Arial" w:hAnsi="Arial" w:cs="Arial"/>
          <w:sz w:val="24"/>
          <w:szCs w:val="24"/>
        </w:rPr>
        <w:t xml:space="preserve">m lang, med en opstrøms strækning på 0,952km. </w:t>
      </w:r>
    </w:p>
    <w:p w:rsidR="00F07937" w:rsidRDefault="006A4C2A" w:rsidP="00F07937">
      <w:pPr>
        <w:rPr>
          <w:rFonts w:ascii="Arial" w:hAnsi="Arial" w:cs="Arial"/>
          <w:sz w:val="24"/>
          <w:szCs w:val="24"/>
        </w:rPr>
      </w:pPr>
      <w:r>
        <w:rPr>
          <w:rFonts w:ascii="Arial" w:hAnsi="Arial" w:cs="Arial"/>
          <w:sz w:val="24"/>
          <w:szCs w:val="24"/>
        </w:rPr>
        <w:t>Ulbjerg Møllebæk er i vandplanen målsat til god økologisk tilstand, hvilket ifølge vandplanen også er den nuværende tilstand.</w:t>
      </w:r>
    </w:p>
    <w:p w:rsidR="006A4C2A" w:rsidRPr="006A4C2A" w:rsidRDefault="006A4C2A" w:rsidP="00F07937">
      <w:pPr>
        <w:rPr>
          <w:rFonts w:ascii="Arial" w:hAnsi="Arial" w:cs="Arial"/>
          <w:sz w:val="24"/>
          <w:szCs w:val="24"/>
        </w:rPr>
      </w:pPr>
      <w:r w:rsidRPr="006A4C2A">
        <w:rPr>
          <w:rFonts w:ascii="Arial" w:hAnsi="Arial" w:cs="Arial"/>
          <w:noProof/>
          <w:sz w:val="24"/>
          <w:szCs w:val="24"/>
          <w:lang w:eastAsia="da-DK"/>
        </w:rPr>
        <w:drawing>
          <wp:inline distT="0" distB="0" distL="0" distR="0">
            <wp:extent cx="6645910" cy="4009699"/>
            <wp:effectExtent l="0" t="0" r="2540" b="0"/>
            <wp:docPr id="1" name="Billede 1" descr="H:\Miljoforvaltning\Naturafdelingen\Opgaver\Team Vandprojekter\Handleplanprojekter 2015\Limfjord Nord forundersøgelse\Forberedelser til ansøgning\Bilag\RIN-1461 k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iljoforvaltning\Naturafdelingen\Opgaver\Team Vandprojekter\Handleplanprojekter 2015\Limfjord Nord forundersøgelse\Forberedelser til ansøgning\Bilag\RIN-1461 kort.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45910" cy="4009699"/>
                    </a:xfrm>
                    <a:prstGeom prst="rect">
                      <a:avLst/>
                    </a:prstGeom>
                    <a:noFill/>
                    <a:ln>
                      <a:noFill/>
                    </a:ln>
                  </pic:spPr>
                </pic:pic>
              </a:graphicData>
            </a:graphic>
          </wp:inline>
        </w:drawing>
      </w:r>
    </w:p>
    <w:p w:rsidR="00F07937" w:rsidRDefault="00F07937" w:rsidP="00F07937">
      <w:pPr>
        <w:rPr>
          <w:rFonts w:ascii="Arial" w:hAnsi="Arial" w:cs="Arial"/>
          <w:sz w:val="24"/>
          <w:szCs w:val="24"/>
        </w:rPr>
      </w:pPr>
      <w:r>
        <w:rPr>
          <w:rFonts w:ascii="Arial" w:hAnsi="Arial" w:cs="Arial"/>
          <w:b/>
          <w:sz w:val="24"/>
          <w:szCs w:val="24"/>
        </w:rPr>
        <w:t>Beskrivelse af de fysiske parametre i vandløbet</w:t>
      </w:r>
    </w:p>
    <w:p w:rsidR="00F07937" w:rsidRDefault="00131BC3" w:rsidP="00F07937">
      <w:pPr>
        <w:rPr>
          <w:rFonts w:ascii="Arial" w:hAnsi="Arial" w:cs="Arial"/>
          <w:sz w:val="24"/>
          <w:szCs w:val="24"/>
        </w:rPr>
      </w:pPr>
      <w:r>
        <w:rPr>
          <w:rFonts w:ascii="Arial" w:hAnsi="Arial" w:cs="Arial"/>
          <w:sz w:val="24"/>
          <w:szCs w:val="24"/>
        </w:rPr>
        <w:t>Ulbjerg Møllebæk er et offentligt vandløb, der udspringer syd for Ulbjerg og løber ud i Lovns Bredning. Vandløbet er varieret og med godt fald og generelt gode bundforhold.</w:t>
      </w:r>
    </w:p>
    <w:p w:rsidR="00E3311B" w:rsidRDefault="00A35629" w:rsidP="00F07937">
      <w:pPr>
        <w:rPr>
          <w:rFonts w:ascii="Arial" w:hAnsi="Arial" w:cs="Arial"/>
          <w:sz w:val="24"/>
          <w:szCs w:val="24"/>
        </w:rPr>
      </w:pPr>
      <w:r>
        <w:rPr>
          <w:rFonts w:ascii="Arial" w:hAnsi="Arial" w:cs="Arial"/>
          <w:sz w:val="24"/>
          <w:szCs w:val="24"/>
        </w:rPr>
        <w:t xml:space="preserve">Den seneste måling efter DVFI ca. (475m nedstrøms projektområdet) er foretaget i 2007 og viste en værdi på 5, altså god biologisk kvalitet. Der er ikke foretaget målinger opstrøms spærringen. </w:t>
      </w:r>
    </w:p>
    <w:p w:rsidR="00131BC3" w:rsidRDefault="00131BC3" w:rsidP="00F07937">
      <w:pPr>
        <w:rPr>
          <w:rFonts w:ascii="Arial" w:hAnsi="Arial" w:cs="Arial"/>
          <w:sz w:val="24"/>
          <w:szCs w:val="24"/>
        </w:rPr>
      </w:pPr>
      <w:r>
        <w:rPr>
          <w:rFonts w:ascii="Arial" w:hAnsi="Arial" w:cs="Arial"/>
          <w:sz w:val="24"/>
          <w:szCs w:val="24"/>
        </w:rPr>
        <w:t xml:space="preserve">Rørlægningen </w:t>
      </w:r>
      <w:r w:rsidR="005111A3">
        <w:rPr>
          <w:rFonts w:ascii="Arial" w:hAnsi="Arial" w:cs="Arial"/>
          <w:sz w:val="24"/>
          <w:szCs w:val="24"/>
        </w:rPr>
        <w:t>har ikke et knæk og</w:t>
      </w:r>
      <w:r w:rsidR="00B8229C">
        <w:rPr>
          <w:rFonts w:ascii="Arial" w:hAnsi="Arial" w:cs="Arial"/>
          <w:sz w:val="24"/>
          <w:szCs w:val="24"/>
        </w:rPr>
        <w:t xml:space="preserve"> er</w:t>
      </w:r>
      <w:r w:rsidR="005111A3">
        <w:rPr>
          <w:rFonts w:ascii="Arial" w:hAnsi="Arial" w:cs="Arial"/>
          <w:sz w:val="24"/>
          <w:szCs w:val="24"/>
        </w:rPr>
        <w:t xml:space="preserve"> dermed</w:t>
      </w:r>
      <w:r>
        <w:rPr>
          <w:rFonts w:ascii="Arial" w:hAnsi="Arial" w:cs="Arial"/>
          <w:sz w:val="24"/>
          <w:szCs w:val="24"/>
        </w:rPr>
        <w:t xml:space="preserve"> ikke helt så lang som angi</w:t>
      </w:r>
      <w:r w:rsidR="00A35629">
        <w:rPr>
          <w:rFonts w:ascii="Arial" w:hAnsi="Arial" w:cs="Arial"/>
          <w:sz w:val="24"/>
          <w:szCs w:val="24"/>
        </w:rPr>
        <w:t>vet i vandplanen, men</w:t>
      </w:r>
      <w:r w:rsidR="005111A3">
        <w:rPr>
          <w:rFonts w:ascii="Arial" w:hAnsi="Arial" w:cs="Arial"/>
          <w:sz w:val="24"/>
          <w:szCs w:val="24"/>
        </w:rPr>
        <w:t xml:space="preserve"> er</w:t>
      </w:r>
      <w:r w:rsidR="002758FD">
        <w:rPr>
          <w:rFonts w:ascii="Arial" w:hAnsi="Arial" w:cs="Arial"/>
          <w:sz w:val="24"/>
          <w:szCs w:val="24"/>
        </w:rPr>
        <w:t xml:space="preserve"> kun ca. 63</w:t>
      </w:r>
      <w:r>
        <w:rPr>
          <w:rFonts w:ascii="Arial" w:hAnsi="Arial" w:cs="Arial"/>
          <w:sz w:val="24"/>
          <w:szCs w:val="24"/>
        </w:rPr>
        <w:t>m. Den fører under en mark der afgræsses og udgør således en bred kreaturpassage</w:t>
      </w:r>
      <w:r w:rsidR="00E16D43">
        <w:rPr>
          <w:rFonts w:ascii="Arial" w:hAnsi="Arial" w:cs="Arial"/>
          <w:sz w:val="24"/>
          <w:szCs w:val="24"/>
        </w:rPr>
        <w:t>, med samme ejer på begge sider</w:t>
      </w:r>
      <w:r>
        <w:rPr>
          <w:rFonts w:ascii="Arial" w:hAnsi="Arial" w:cs="Arial"/>
          <w:sz w:val="24"/>
          <w:szCs w:val="24"/>
        </w:rPr>
        <w:t xml:space="preserve">. </w:t>
      </w:r>
    </w:p>
    <w:p w:rsidR="00EF1C2B" w:rsidRDefault="00EF1C2B" w:rsidP="00F07937">
      <w:pPr>
        <w:rPr>
          <w:rFonts w:ascii="Arial" w:hAnsi="Arial" w:cs="Arial"/>
          <w:sz w:val="24"/>
          <w:szCs w:val="24"/>
        </w:rPr>
      </w:pPr>
      <w:r>
        <w:rPr>
          <w:rFonts w:ascii="Arial" w:hAnsi="Arial" w:cs="Arial"/>
          <w:sz w:val="24"/>
          <w:szCs w:val="24"/>
        </w:rPr>
        <w:t xml:space="preserve">Ca. 20m nedstrøms rørets udløb er der en kort rørlægning (ca. 5m), der ikke udgør en spærring i vandløbet. </w:t>
      </w:r>
    </w:p>
    <w:p w:rsidR="007357FE" w:rsidRDefault="007357FE" w:rsidP="00F07937">
      <w:pPr>
        <w:rPr>
          <w:rFonts w:ascii="Arial" w:hAnsi="Arial" w:cs="Arial"/>
          <w:sz w:val="24"/>
          <w:szCs w:val="24"/>
        </w:rPr>
      </w:pPr>
      <w:r w:rsidRPr="007357FE">
        <w:rPr>
          <w:rFonts w:ascii="Arial" w:hAnsi="Arial" w:cs="Arial"/>
          <w:noProof/>
          <w:sz w:val="24"/>
          <w:szCs w:val="24"/>
          <w:lang w:eastAsia="da-DK"/>
        </w:rPr>
        <w:lastRenderedPageBreak/>
        <w:drawing>
          <wp:inline distT="0" distB="0" distL="0" distR="0">
            <wp:extent cx="5603358" cy="3711811"/>
            <wp:effectExtent l="0" t="0" r="0" b="3175"/>
            <wp:docPr id="4" name="Billede 4" descr="H:\Miljoforvaltning\Naturafdelingen\Opgaver\Team Vandprojekter\Billeder\Fotos 30042015 rørlægn ved Ulbjerg Møllebæk, Skalsdal Bæk\DSC_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iljoforvaltning\Naturafdelingen\Opgaver\Team Vandprojekter\Billeder\Fotos 30042015 rørlægn ved Ulbjerg Møllebæk, Skalsdal Bæk\DSC_62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08923" cy="3715497"/>
                    </a:xfrm>
                    <a:prstGeom prst="rect">
                      <a:avLst/>
                    </a:prstGeom>
                    <a:noFill/>
                    <a:ln>
                      <a:noFill/>
                    </a:ln>
                  </pic:spPr>
                </pic:pic>
              </a:graphicData>
            </a:graphic>
          </wp:inline>
        </w:drawing>
      </w:r>
      <w:bookmarkStart w:id="0" w:name="_GoBack"/>
      <w:bookmarkEnd w:id="0"/>
    </w:p>
    <w:p w:rsidR="0009744B" w:rsidRDefault="0009744B" w:rsidP="00F07937">
      <w:pPr>
        <w:rPr>
          <w:rFonts w:ascii="Arial" w:hAnsi="Arial" w:cs="Arial"/>
          <w:sz w:val="20"/>
          <w:szCs w:val="20"/>
        </w:rPr>
      </w:pPr>
      <w:r>
        <w:rPr>
          <w:rFonts w:ascii="Arial" w:hAnsi="Arial" w:cs="Arial"/>
          <w:sz w:val="20"/>
          <w:szCs w:val="20"/>
        </w:rPr>
        <w:t>Rørindløb med frontmur</w:t>
      </w:r>
    </w:p>
    <w:p w:rsidR="007357FE" w:rsidRPr="0009744B" w:rsidRDefault="007357FE" w:rsidP="00F07937">
      <w:pPr>
        <w:rPr>
          <w:rFonts w:ascii="Arial" w:hAnsi="Arial" w:cs="Arial"/>
          <w:sz w:val="20"/>
          <w:szCs w:val="20"/>
        </w:rPr>
      </w:pPr>
    </w:p>
    <w:p w:rsidR="007357FE" w:rsidRDefault="00EF1C2B" w:rsidP="00F07937">
      <w:pPr>
        <w:rPr>
          <w:rFonts w:ascii="Arial" w:hAnsi="Arial" w:cs="Arial"/>
          <w:sz w:val="24"/>
          <w:szCs w:val="24"/>
        </w:rPr>
      </w:pPr>
      <w:r w:rsidRPr="00EF1C2B">
        <w:rPr>
          <w:rFonts w:ascii="Arial" w:hAnsi="Arial" w:cs="Arial"/>
          <w:noProof/>
          <w:sz w:val="24"/>
          <w:szCs w:val="24"/>
          <w:lang w:eastAsia="da-DK"/>
        </w:rPr>
        <w:drawing>
          <wp:inline distT="0" distB="0" distL="0" distR="0">
            <wp:extent cx="5656521" cy="3747027"/>
            <wp:effectExtent l="0" t="0" r="1905" b="6350"/>
            <wp:docPr id="2" name="Billede 2" descr="H:\Miljoforvaltning\Naturafdelingen\Opgaver\Team Vandprojekter\Billeder\Fotos 30042015 rørlægn ved Ulbjerg Møllebæk, Skalsdal Bæk\DSC_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iljoforvaltning\Naturafdelingen\Opgaver\Team Vandprojekter\Billeder\Fotos 30042015 rørlægn ved Ulbjerg Møllebæk, Skalsdal Bæk\DSC_62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64528" cy="3752331"/>
                    </a:xfrm>
                    <a:prstGeom prst="rect">
                      <a:avLst/>
                    </a:prstGeom>
                    <a:noFill/>
                    <a:ln>
                      <a:noFill/>
                    </a:ln>
                  </pic:spPr>
                </pic:pic>
              </a:graphicData>
            </a:graphic>
          </wp:inline>
        </w:drawing>
      </w:r>
    </w:p>
    <w:p w:rsidR="007357FE" w:rsidRPr="007357FE" w:rsidRDefault="007357FE" w:rsidP="00F07937">
      <w:pPr>
        <w:rPr>
          <w:rFonts w:ascii="Arial" w:hAnsi="Arial" w:cs="Arial"/>
          <w:sz w:val="20"/>
          <w:szCs w:val="20"/>
        </w:rPr>
      </w:pPr>
      <w:r>
        <w:rPr>
          <w:rFonts w:ascii="Arial" w:hAnsi="Arial" w:cs="Arial"/>
          <w:sz w:val="20"/>
          <w:szCs w:val="20"/>
        </w:rPr>
        <w:t>Rørudløb</w:t>
      </w:r>
    </w:p>
    <w:p w:rsidR="007357FE" w:rsidRDefault="007357FE" w:rsidP="00F07937">
      <w:pPr>
        <w:rPr>
          <w:rFonts w:ascii="Arial" w:hAnsi="Arial" w:cs="Arial"/>
          <w:sz w:val="24"/>
          <w:szCs w:val="24"/>
        </w:rPr>
      </w:pPr>
    </w:p>
    <w:p w:rsidR="00131BC3" w:rsidRDefault="00E3311B" w:rsidP="00F07937">
      <w:pPr>
        <w:rPr>
          <w:rFonts w:ascii="Arial" w:hAnsi="Arial" w:cs="Arial"/>
          <w:sz w:val="24"/>
          <w:szCs w:val="24"/>
        </w:rPr>
      </w:pPr>
      <w:r>
        <w:rPr>
          <w:rFonts w:ascii="Arial" w:hAnsi="Arial" w:cs="Arial"/>
          <w:sz w:val="24"/>
          <w:szCs w:val="24"/>
        </w:rPr>
        <w:t>Ca. 165</w:t>
      </w:r>
      <w:r w:rsidR="00131BC3">
        <w:rPr>
          <w:rFonts w:ascii="Arial" w:hAnsi="Arial" w:cs="Arial"/>
          <w:sz w:val="24"/>
          <w:szCs w:val="24"/>
        </w:rPr>
        <w:t xml:space="preserve">m </w:t>
      </w:r>
      <w:r w:rsidR="00082A20">
        <w:rPr>
          <w:rFonts w:ascii="Arial" w:hAnsi="Arial" w:cs="Arial"/>
          <w:sz w:val="24"/>
          <w:szCs w:val="24"/>
        </w:rPr>
        <w:t>opstrøms denne rørlægning starter</w:t>
      </w:r>
      <w:r w:rsidR="00131BC3">
        <w:rPr>
          <w:rFonts w:ascii="Arial" w:hAnsi="Arial" w:cs="Arial"/>
          <w:sz w:val="24"/>
          <w:szCs w:val="24"/>
        </w:rPr>
        <w:t xml:space="preserve"> endnu en rørlægning (underføring under Løgstørvej), som er af mindst samme længde og derfor også udgør en spærring i vandløbet. Denne spærring/rørlægning er dog ikke udpeget til indsats. </w:t>
      </w:r>
      <w:r>
        <w:rPr>
          <w:rFonts w:ascii="Arial" w:hAnsi="Arial" w:cs="Arial"/>
          <w:sz w:val="24"/>
          <w:szCs w:val="24"/>
        </w:rPr>
        <w:t xml:space="preserve">Ved åbning af den rørlægning der er </w:t>
      </w:r>
      <w:r>
        <w:rPr>
          <w:rFonts w:ascii="Arial" w:hAnsi="Arial" w:cs="Arial"/>
          <w:sz w:val="24"/>
          <w:szCs w:val="24"/>
        </w:rPr>
        <w:lastRenderedPageBreak/>
        <w:t xml:space="preserve">omfattet af denne </w:t>
      </w:r>
      <w:proofErr w:type="gramStart"/>
      <w:r>
        <w:rPr>
          <w:rFonts w:ascii="Arial" w:hAnsi="Arial" w:cs="Arial"/>
          <w:sz w:val="24"/>
          <w:szCs w:val="24"/>
        </w:rPr>
        <w:t>forundersøgelse</w:t>
      </w:r>
      <w:proofErr w:type="gramEnd"/>
      <w:r>
        <w:rPr>
          <w:rFonts w:ascii="Arial" w:hAnsi="Arial" w:cs="Arial"/>
          <w:sz w:val="24"/>
          <w:szCs w:val="24"/>
        </w:rPr>
        <w:t xml:space="preserve"> vil der således</w:t>
      </w:r>
      <w:r w:rsidR="00D17053">
        <w:rPr>
          <w:rFonts w:ascii="Arial" w:hAnsi="Arial" w:cs="Arial"/>
          <w:sz w:val="24"/>
          <w:szCs w:val="24"/>
        </w:rPr>
        <w:t xml:space="preserve"> reelt</w:t>
      </w:r>
      <w:r>
        <w:rPr>
          <w:rFonts w:ascii="Arial" w:hAnsi="Arial" w:cs="Arial"/>
          <w:sz w:val="24"/>
          <w:szCs w:val="24"/>
        </w:rPr>
        <w:t xml:space="preserve"> kun blive åbnet til en opstrøms strækning på under 200m. </w:t>
      </w:r>
    </w:p>
    <w:p w:rsidR="007357FE" w:rsidRDefault="007357FE" w:rsidP="00F07937">
      <w:pPr>
        <w:rPr>
          <w:rFonts w:ascii="Arial" w:hAnsi="Arial" w:cs="Arial"/>
          <w:sz w:val="24"/>
          <w:szCs w:val="24"/>
        </w:rPr>
      </w:pPr>
      <w:r w:rsidRPr="007357FE">
        <w:rPr>
          <w:rFonts w:ascii="Arial" w:hAnsi="Arial" w:cs="Arial"/>
          <w:noProof/>
          <w:sz w:val="24"/>
          <w:szCs w:val="24"/>
          <w:lang w:eastAsia="da-DK"/>
        </w:rPr>
        <w:drawing>
          <wp:inline distT="0" distB="0" distL="0" distR="0">
            <wp:extent cx="5135526" cy="3401906"/>
            <wp:effectExtent l="0" t="0" r="8255" b="8255"/>
            <wp:docPr id="5" name="Billede 5" descr="H:\Miljoforvaltning\Naturafdelingen\Opgaver\Team Vandprojekter\Billeder\Fotos 30042015 rørlægn ved Ulbjerg Møllebæk, Skalsdal Bæk\DSC_6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iljoforvaltning\Naturafdelingen\Opgaver\Team Vandprojekter\Billeder\Fotos 30042015 rørlægn ved Ulbjerg Møllebæk, Skalsdal Bæk\DSC_62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7702" cy="3409972"/>
                    </a:xfrm>
                    <a:prstGeom prst="rect">
                      <a:avLst/>
                    </a:prstGeom>
                    <a:noFill/>
                    <a:ln>
                      <a:noFill/>
                    </a:ln>
                  </pic:spPr>
                </pic:pic>
              </a:graphicData>
            </a:graphic>
          </wp:inline>
        </w:drawing>
      </w:r>
    </w:p>
    <w:p w:rsidR="007357FE" w:rsidRPr="007357FE" w:rsidRDefault="007357FE" w:rsidP="00F07937">
      <w:pPr>
        <w:rPr>
          <w:rFonts w:ascii="Arial" w:hAnsi="Arial" w:cs="Arial"/>
          <w:sz w:val="20"/>
          <w:szCs w:val="20"/>
        </w:rPr>
      </w:pPr>
      <w:r>
        <w:rPr>
          <w:rFonts w:ascii="Arial" w:hAnsi="Arial" w:cs="Arial"/>
          <w:sz w:val="20"/>
          <w:szCs w:val="20"/>
        </w:rPr>
        <w:t>Rørlægning under Løgstørvej</w:t>
      </w:r>
      <w:r w:rsidR="00FF7805">
        <w:rPr>
          <w:rFonts w:ascii="Arial" w:hAnsi="Arial" w:cs="Arial"/>
          <w:sz w:val="20"/>
          <w:szCs w:val="20"/>
        </w:rPr>
        <w:t xml:space="preserve"> 165m opstrøms</w:t>
      </w:r>
    </w:p>
    <w:p w:rsidR="00D17053" w:rsidRDefault="00D17053" w:rsidP="00F07937">
      <w:pPr>
        <w:rPr>
          <w:rFonts w:ascii="Arial" w:hAnsi="Arial" w:cs="Arial"/>
          <w:sz w:val="24"/>
          <w:szCs w:val="24"/>
        </w:rPr>
      </w:pPr>
      <w:r>
        <w:rPr>
          <w:rFonts w:ascii="Arial" w:hAnsi="Arial" w:cs="Arial"/>
          <w:sz w:val="24"/>
          <w:szCs w:val="24"/>
        </w:rPr>
        <w:t>Strækningen fra ca. 100m opstrøms røret under Løgstørvej til ca. 50m nedstrøms RIN-1461 er opmålt i 2016. Plot ses nedenfor.</w:t>
      </w:r>
      <w:r w:rsidR="00B8229C">
        <w:rPr>
          <w:rFonts w:ascii="Arial" w:hAnsi="Arial" w:cs="Arial"/>
          <w:sz w:val="24"/>
          <w:szCs w:val="24"/>
        </w:rPr>
        <w:t xml:space="preserve"> </w:t>
      </w:r>
      <w:r w:rsidR="002758FD">
        <w:rPr>
          <w:rFonts w:ascii="Arial" w:hAnsi="Arial" w:cs="Arial"/>
          <w:sz w:val="24"/>
          <w:szCs w:val="24"/>
        </w:rPr>
        <w:t>Rørlægningen ligger i st. 319-382</w:t>
      </w:r>
      <w:r w:rsidR="00E16D43">
        <w:rPr>
          <w:rFonts w:ascii="Arial" w:hAnsi="Arial" w:cs="Arial"/>
          <w:sz w:val="24"/>
          <w:szCs w:val="24"/>
        </w:rPr>
        <w:t>.</w:t>
      </w:r>
      <w:r w:rsidR="008F6323">
        <w:rPr>
          <w:rFonts w:ascii="Arial" w:hAnsi="Arial" w:cs="Arial"/>
          <w:sz w:val="24"/>
          <w:szCs w:val="24"/>
        </w:rPr>
        <w:t xml:space="preserve"> R</w:t>
      </w:r>
      <w:r w:rsidR="00B0675F">
        <w:rPr>
          <w:rFonts w:ascii="Arial" w:hAnsi="Arial" w:cs="Arial"/>
          <w:sz w:val="24"/>
          <w:szCs w:val="24"/>
        </w:rPr>
        <w:t>øret i st. 112-168 er underføringen under Løgstørvej.</w:t>
      </w:r>
    </w:p>
    <w:p w:rsidR="00D17053" w:rsidRPr="00D17053" w:rsidRDefault="00E16D43" w:rsidP="00F07937">
      <w:pPr>
        <w:rPr>
          <w:rFonts w:ascii="Arial" w:hAnsi="Arial" w:cs="Arial"/>
          <w:sz w:val="24"/>
          <w:szCs w:val="24"/>
        </w:rPr>
      </w:pPr>
      <w:r w:rsidRPr="00E16D43">
        <w:rPr>
          <w:rFonts w:ascii="Arial" w:hAnsi="Arial" w:cs="Arial"/>
          <w:noProof/>
          <w:sz w:val="24"/>
          <w:szCs w:val="24"/>
          <w:lang w:eastAsia="da-DK"/>
        </w:rPr>
        <w:drawing>
          <wp:inline distT="0" distB="0" distL="0" distR="0">
            <wp:extent cx="6435091" cy="4543794"/>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8898" cy="4546482"/>
                    </a:xfrm>
                    <a:prstGeom prst="rect">
                      <a:avLst/>
                    </a:prstGeom>
                    <a:noFill/>
                    <a:ln>
                      <a:noFill/>
                    </a:ln>
                  </pic:spPr>
                </pic:pic>
              </a:graphicData>
            </a:graphic>
          </wp:inline>
        </w:drawing>
      </w:r>
    </w:p>
    <w:p w:rsidR="00D17053" w:rsidRDefault="00D17053" w:rsidP="00F07937">
      <w:pPr>
        <w:rPr>
          <w:rFonts w:ascii="Arial" w:hAnsi="Arial" w:cs="Arial"/>
          <w:b/>
          <w:sz w:val="24"/>
          <w:szCs w:val="24"/>
        </w:rPr>
      </w:pPr>
    </w:p>
    <w:p w:rsidR="00F07937" w:rsidRDefault="00F07937" w:rsidP="00F07937">
      <w:pPr>
        <w:rPr>
          <w:rFonts w:ascii="Arial" w:hAnsi="Arial" w:cs="Arial"/>
          <w:sz w:val="24"/>
          <w:szCs w:val="24"/>
        </w:rPr>
      </w:pPr>
      <w:r>
        <w:rPr>
          <w:rFonts w:ascii="Arial" w:hAnsi="Arial" w:cs="Arial"/>
          <w:b/>
          <w:sz w:val="24"/>
          <w:szCs w:val="24"/>
        </w:rPr>
        <w:t>Overordnet redegørelse for de anlægstekniske muligheder</w:t>
      </w:r>
    </w:p>
    <w:p w:rsidR="00F07937" w:rsidRDefault="00082A20" w:rsidP="00F07937">
      <w:pPr>
        <w:rPr>
          <w:rFonts w:ascii="Arial" w:hAnsi="Arial" w:cs="Arial"/>
          <w:sz w:val="24"/>
          <w:szCs w:val="24"/>
        </w:rPr>
      </w:pPr>
      <w:r>
        <w:rPr>
          <w:rFonts w:ascii="Arial" w:hAnsi="Arial" w:cs="Arial"/>
          <w:sz w:val="24"/>
          <w:szCs w:val="24"/>
        </w:rPr>
        <w:t xml:space="preserve">Rørlægningen kan frilægges. Der skal dog bevares en kreaturovergang. </w:t>
      </w:r>
      <w:r w:rsidR="004634B4">
        <w:rPr>
          <w:rFonts w:ascii="Arial" w:hAnsi="Arial" w:cs="Arial"/>
          <w:sz w:val="24"/>
          <w:szCs w:val="24"/>
        </w:rPr>
        <w:t>Det frilagte vandløb skal frahegnes således at kreaturer ikke tramper b</w:t>
      </w:r>
      <w:r w:rsidR="00FA31A5">
        <w:rPr>
          <w:rFonts w:ascii="Arial" w:hAnsi="Arial" w:cs="Arial"/>
          <w:sz w:val="24"/>
          <w:szCs w:val="24"/>
        </w:rPr>
        <w:t>r</w:t>
      </w:r>
      <w:r w:rsidR="004634B4">
        <w:rPr>
          <w:rFonts w:ascii="Arial" w:hAnsi="Arial" w:cs="Arial"/>
          <w:sz w:val="24"/>
          <w:szCs w:val="24"/>
        </w:rPr>
        <w:t>inkerne ned.</w:t>
      </w:r>
    </w:p>
    <w:p w:rsidR="00B8229C" w:rsidRDefault="00B8229C" w:rsidP="00F07937">
      <w:pPr>
        <w:rPr>
          <w:rFonts w:ascii="Arial" w:hAnsi="Arial" w:cs="Arial"/>
          <w:sz w:val="24"/>
          <w:szCs w:val="24"/>
        </w:rPr>
      </w:pPr>
    </w:p>
    <w:p w:rsidR="00F07937" w:rsidRDefault="00F07937" w:rsidP="00F07937">
      <w:pPr>
        <w:rPr>
          <w:rFonts w:ascii="Arial" w:hAnsi="Arial" w:cs="Arial"/>
          <w:sz w:val="24"/>
          <w:szCs w:val="24"/>
        </w:rPr>
      </w:pPr>
      <w:r>
        <w:rPr>
          <w:rFonts w:ascii="Arial" w:hAnsi="Arial" w:cs="Arial"/>
          <w:b/>
          <w:sz w:val="24"/>
          <w:szCs w:val="24"/>
        </w:rPr>
        <w:t>Projektets konsekvenser for de biologiske forhold i vandløbet</w:t>
      </w:r>
    </w:p>
    <w:p w:rsidR="00F07937" w:rsidRDefault="00A747E1" w:rsidP="00F07937">
      <w:pPr>
        <w:rPr>
          <w:rFonts w:ascii="Arial" w:hAnsi="Arial" w:cs="Arial"/>
          <w:sz w:val="24"/>
          <w:szCs w:val="24"/>
        </w:rPr>
      </w:pPr>
      <w:r>
        <w:rPr>
          <w:rFonts w:ascii="Arial" w:hAnsi="Arial" w:cs="Arial"/>
          <w:sz w:val="24"/>
          <w:szCs w:val="24"/>
        </w:rPr>
        <w:t>Den nuværende rørlægning udgør i kraft af sin længde en spærring i vandløbet. Vandløbsstrækningen opstrøms er af god kval</w:t>
      </w:r>
      <w:r w:rsidR="00FA31A5">
        <w:rPr>
          <w:rFonts w:ascii="Arial" w:hAnsi="Arial" w:cs="Arial"/>
          <w:sz w:val="24"/>
          <w:szCs w:val="24"/>
        </w:rPr>
        <w:t>itet, men under 200m opstrøms</w:t>
      </w:r>
      <w:r>
        <w:rPr>
          <w:rFonts w:ascii="Arial" w:hAnsi="Arial" w:cs="Arial"/>
          <w:sz w:val="24"/>
          <w:szCs w:val="24"/>
        </w:rPr>
        <w:t xml:space="preserve"> denne rørlægning er der endnu en rørlægning, der også udgør en spærring i vandløbet. Frilægning vil derfor ikke give fisk adgang til en </w:t>
      </w:r>
      <w:r w:rsidR="004634B4">
        <w:rPr>
          <w:rFonts w:ascii="Arial" w:hAnsi="Arial" w:cs="Arial"/>
          <w:sz w:val="24"/>
          <w:szCs w:val="24"/>
        </w:rPr>
        <w:t xml:space="preserve">lang opstrøms vandløbsstrækning, og således primært være til fordel for vandløbsinsekter og vandplanter. </w:t>
      </w:r>
      <w:r w:rsidR="00BA7526">
        <w:rPr>
          <w:rFonts w:ascii="Arial" w:hAnsi="Arial" w:cs="Arial"/>
          <w:sz w:val="24"/>
          <w:szCs w:val="24"/>
        </w:rPr>
        <w:t>Den seneste måling efter DVFI ca. 500m nedstrøms spærringen viste en værdi på 5, altså god biologisk kvalitet.</w:t>
      </w:r>
      <w:r w:rsidR="00BA7526" w:rsidRPr="00BA7526">
        <w:rPr>
          <w:rFonts w:ascii="Arial" w:hAnsi="Arial" w:cs="Arial"/>
          <w:sz w:val="24"/>
          <w:szCs w:val="24"/>
        </w:rPr>
        <w:t xml:space="preserve"> </w:t>
      </w:r>
      <w:r w:rsidR="00BA7526">
        <w:rPr>
          <w:rFonts w:ascii="Arial" w:hAnsi="Arial" w:cs="Arial"/>
          <w:sz w:val="24"/>
          <w:szCs w:val="24"/>
        </w:rPr>
        <w:t>Frilægning vil medvirke til at fastholde den nuværende gode tilstand i vandløbet.</w:t>
      </w:r>
    </w:p>
    <w:p w:rsidR="0009279A" w:rsidRDefault="0009279A" w:rsidP="00F07937">
      <w:pPr>
        <w:rPr>
          <w:rFonts w:ascii="Arial" w:hAnsi="Arial" w:cs="Arial"/>
          <w:sz w:val="24"/>
          <w:szCs w:val="24"/>
        </w:rPr>
      </w:pPr>
      <w:r>
        <w:rPr>
          <w:rFonts w:ascii="Arial" w:hAnsi="Arial" w:cs="Arial"/>
          <w:sz w:val="24"/>
          <w:szCs w:val="24"/>
        </w:rPr>
        <w:t>Ved seneste (2007) undersøgelse af fiskebestanden i forbindelse med udarbejdelse af udsætningsplaner blev der ca. 500m opstrøms projektområdet fundet en god ørredbestand, og vandløbet blev vurderet til at være et meget fint vandløb uden udsætningsbehov. Frilægning af rørlægningen kan således bidrage til at fastholde den gode tilstand.</w:t>
      </w:r>
    </w:p>
    <w:p w:rsidR="0009279A" w:rsidRDefault="0009279A" w:rsidP="00F07937">
      <w:pPr>
        <w:rPr>
          <w:rFonts w:ascii="Arial" w:hAnsi="Arial" w:cs="Arial"/>
          <w:sz w:val="24"/>
          <w:szCs w:val="24"/>
        </w:rPr>
      </w:pPr>
    </w:p>
    <w:p w:rsidR="00F07937" w:rsidRDefault="00F07937" w:rsidP="00F07937">
      <w:pPr>
        <w:rPr>
          <w:rFonts w:ascii="Arial" w:hAnsi="Arial" w:cs="Arial"/>
          <w:sz w:val="24"/>
          <w:szCs w:val="24"/>
        </w:rPr>
      </w:pPr>
      <w:r>
        <w:rPr>
          <w:rFonts w:ascii="Arial" w:hAnsi="Arial" w:cs="Arial"/>
          <w:b/>
          <w:sz w:val="24"/>
          <w:szCs w:val="24"/>
        </w:rPr>
        <w:t>Projektets konsekvenser i relation til Natura 2000 direktiverne og/eller beskyttede arter</w:t>
      </w:r>
    </w:p>
    <w:p w:rsidR="00F07937" w:rsidRDefault="0009279A" w:rsidP="00F07937">
      <w:pPr>
        <w:rPr>
          <w:rFonts w:ascii="Arial" w:hAnsi="Arial" w:cs="Arial"/>
          <w:sz w:val="24"/>
          <w:szCs w:val="24"/>
        </w:rPr>
      </w:pPr>
      <w:r>
        <w:rPr>
          <w:rFonts w:ascii="Arial" w:hAnsi="Arial" w:cs="Arial"/>
          <w:sz w:val="24"/>
          <w:szCs w:val="24"/>
        </w:rPr>
        <w:t xml:space="preserve">Projektområdet er ikke beliggende i Natura 2000-område. Der er mulighed for forekomst af bilag IV-arterne Odder og Bæklampret i vandløbet. Det vurderes at projektet ikke vil </w:t>
      </w:r>
      <w:proofErr w:type="gramStart"/>
      <w:r>
        <w:rPr>
          <w:rFonts w:ascii="Arial" w:hAnsi="Arial" w:cs="Arial"/>
          <w:sz w:val="24"/>
          <w:szCs w:val="24"/>
        </w:rPr>
        <w:t>have negative konsekvenser</w:t>
      </w:r>
      <w:proofErr w:type="gramEnd"/>
      <w:r>
        <w:rPr>
          <w:rFonts w:ascii="Arial" w:hAnsi="Arial" w:cs="Arial"/>
          <w:sz w:val="24"/>
          <w:szCs w:val="24"/>
        </w:rPr>
        <w:t xml:space="preserve"> for disse arter. </w:t>
      </w:r>
    </w:p>
    <w:p w:rsidR="00DB20EC" w:rsidRDefault="00DB20EC" w:rsidP="00F07937">
      <w:pPr>
        <w:rPr>
          <w:rFonts w:ascii="Arial" w:hAnsi="Arial" w:cs="Arial"/>
          <w:sz w:val="24"/>
          <w:szCs w:val="24"/>
        </w:rPr>
      </w:pPr>
    </w:p>
    <w:p w:rsidR="00F07937" w:rsidRDefault="00F07937" w:rsidP="00F07937">
      <w:pPr>
        <w:rPr>
          <w:rFonts w:ascii="Arial" w:hAnsi="Arial" w:cs="Arial"/>
          <w:sz w:val="24"/>
          <w:szCs w:val="24"/>
        </w:rPr>
      </w:pPr>
      <w:r>
        <w:rPr>
          <w:rFonts w:ascii="Arial" w:hAnsi="Arial" w:cs="Arial"/>
          <w:b/>
          <w:sz w:val="24"/>
          <w:szCs w:val="24"/>
        </w:rPr>
        <w:t>Øvrige plangrundlag</w:t>
      </w:r>
    </w:p>
    <w:p w:rsidR="0016291E" w:rsidRDefault="0016291E" w:rsidP="0016291E">
      <w:pPr>
        <w:rPr>
          <w:rFonts w:ascii="Arial" w:hAnsi="Arial" w:cs="Arial"/>
          <w:sz w:val="24"/>
          <w:szCs w:val="24"/>
        </w:rPr>
      </w:pPr>
      <w:r>
        <w:rPr>
          <w:rFonts w:ascii="Arial" w:hAnsi="Arial" w:cs="Arial"/>
          <w:i/>
          <w:sz w:val="24"/>
          <w:szCs w:val="24"/>
        </w:rPr>
        <w:t xml:space="preserve">Naturbeskyttelsesloven: </w:t>
      </w:r>
      <w:r>
        <w:rPr>
          <w:rFonts w:ascii="Arial" w:hAnsi="Arial" w:cs="Arial"/>
          <w:sz w:val="24"/>
          <w:szCs w:val="24"/>
        </w:rPr>
        <w:t xml:space="preserve">Ulbjerg Møllebæk er beskyttet vandløb. Ved udløbet af rørlægningen er de omkringliggende arealer omfattede af Naturbeskyttelseslovens § 3 (eng). </w:t>
      </w:r>
    </w:p>
    <w:p w:rsidR="0016291E" w:rsidRDefault="0016291E" w:rsidP="0016291E">
      <w:pPr>
        <w:rPr>
          <w:rFonts w:ascii="Arial" w:hAnsi="Arial" w:cs="Arial"/>
          <w:sz w:val="24"/>
          <w:szCs w:val="24"/>
        </w:rPr>
      </w:pPr>
      <w:r>
        <w:rPr>
          <w:rFonts w:ascii="Arial" w:hAnsi="Arial" w:cs="Arial"/>
          <w:i/>
          <w:sz w:val="24"/>
          <w:szCs w:val="24"/>
        </w:rPr>
        <w:t>Kommuneplanlægning:</w:t>
      </w:r>
      <w:r>
        <w:rPr>
          <w:rFonts w:ascii="Arial" w:hAnsi="Arial" w:cs="Arial"/>
          <w:sz w:val="24"/>
          <w:szCs w:val="24"/>
        </w:rPr>
        <w:t xml:space="preserve"> Arealerne er i kommuneplanen for Viborg Kommune udpeget til bevaringsværdigt landskab og værdifuldt kystlandskab. I disse områder skal naturværdierne og de kulturhistoriske, geologiske og landskabelige værdier beskyttes. Beskyttelseshensynet går forud for andre interesser. </w:t>
      </w:r>
      <w:r w:rsidR="000402E6">
        <w:rPr>
          <w:rFonts w:ascii="Arial" w:hAnsi="Arial" w:cs="Arial"/>
          <w:sz w:val="24"/>
          <w:szCs w:val="24"/>
        </w:rPr>
        <w:t>Området er desuden udpeget som økologisk forbindelseslinje.</w:t>
      </w:r>
    </w:p>
    <w:p w:rsidR="00F07937" w:rsidRDefault="0016291E" w:rsidP="00F07937">
      <w:pPr>
        <w:rPr>
          <w:rFonts w:ascii="Arial" w:hAnsi="Arial" w:cs="Arial"/>
          <w:sz w:val="24"/>
          <w:szCs w:val="24"/>
        </w:rPr>
      </w:pPr>
      <w:r>
        <w:rPr>
          <w:rFonts w:ascii="Arial" w:hAnsi="Arial" w:cs="Arial"/>
          <w:i/>
          <w:sz w:val="24"/>
          <w:szCs w:val="24"/>
        </w:rPr>
        <w:t xml:space="preserve">Andet: </w:t>
      </w:r>
      <w:r>
        <w:rPr>
          <w:rFonts w:ascii="Arial" w:hAnsi="Arial" w:cs="Arial"/>
          <w:sz w:val="24"/>
          <w:szCs w:val="24"/>
        </w:rPr>
        <w:t xml:space="preserve">Jordbunden er </w:t>
      </w:r>
      <w:proofErr w:type="spellStart"/>
      <w:r>
        <w:rPr>
          <w:rFonts w:ascii="Arial" w:hAnsi="Arial" w:cs="Arial"/>
          <w:sz w:val="24"/>
          <w:szCs w:val="24"/>
        </w:rPr>
        <w:t>grovsandet</w:t>
      </w:r>
      <w:proofErr w:type="spellEnd"/>
      <w:r>
        <w:rPr>
          <w:rFonts w:ascii="Arial" w:hAnsi="Arial" w:cs="Arial"/>
          <w:sz w:val="24"/>
          <w:szCs w:val="24"/>
        </w:rPr>
        <w:t xml:space="preserve"> jord. Området er lavbund uden risiko for udvaskning af okker. </w:t>
      </w:r>
    </w:p>
    <w:p w:rsidR="00DB20EC" w:rsidRPr="0016291E" w:rsidRDefault="00DB20EC" w:rsidP="00F07937">
      <w:pPr>
        <w:rPr>
          <w:rFonts w:ascii="Arial" w:hAnsi="Arial" w:cs="Arial"/>
          <w:sz w:val="24"/>
          <w:szCs w:val="24"/>
        </w:rPr>
      </w:pPr>
    </w:p>
    <w:p w:rsidR="00F07937" w:rsidRDefault="00F07937" w:rsidP="00F07937">
      <w:pPr>
        <w:rPr>
          <w:rFonts w:ascii="Arial" w:hAnsi="Arial" w:cs="Arial"/>
          <w:sz w:val="24"/>
          <w:szCs w:val="24"/>
        </w:rPr>
      </w:pPr>
      <w:r>
        <w:rPr>
          <w:rFonts w:ascii="Arial" w:hAnsi="Arial" w:cs="Arial"/>
          <w:b/>
          <w:sz w:val="24"/>
          <w:szCs w:val="24"/>
        </w:rPr>
        <w:t>Myndighedsgodkendelser</w:t>
      </w:r>
    </w:p>
    <w:p w:rsidR="00F07937" w:rsidRDefault="00E55A27" w:rsidP="00F07937">
      <w:pPr>
        <w:rPr>
          <w:rFonts w:ascii="Arial" w:hAnsi="Arial" w:cs="Arial"/>
          <w:sz w:val="24"/>
          <w:szCs w:val="24"/>
        </w:rPr>
      </w:pPr>
      <w:r>
        <w:rPr>
          <w:rFonts w:ascii="Arial" w:hAnsi="Arial" w:cs="Arial"/>
          <w:sz w:val="24"/>
          <w:szCs w:val="24"/>
        </w:rPr>
        <w:t>Der skal meddeles tilladelse til projektet efter vandløbsloven.</w:t>
      </w:r>
    </w:p>
    <w:p w:rsidR="00E55A27" w:rsidRDefault="00E55A27" w:rsidP="00F07937">
      <w:pPr>
        <w:rPr>
          <w:rFonts w:ascii="Arial" w:hAnsi="Arial" w:cs="Arial"/>
          <w:sz w:val="24"/>
          <w:szCs w:val="24"/>
        </w:rPr>
      </w:pPr>
      <w:r>
        <w:rPr>
          <w:rFonts w:ascii="Arial" w:hAnsi="Arial" w:cs="Arial"/>
          <w:sz w:val="24"/>
          <w:szCs w:val="24"/>
        </w:rPr>
        <w:t xml:space="preserve">Der skal meddeles dispensation fra naturbeskyttelseslovens § 3 (beskyttede naturtyper). </w:t>
      </w:r>
    </w:p>
    <w:p w:rsidR="00DB20EC" w:rsidRDefault="00DB20EC" w:rsidP="00F07937">
      <w:pPr>
        <w:rPr>
          <w:rFonts w:ascii="Arial" w:hAnsi="Arial" w:cs="Arial"/>
          <w:sz w:val="24"/>
          <w:szCs w:val="24"/>
        </w:rPr>
      </w:pPr>
    </w:p>
    <w:p w:rsidR="00B8229C" w:rsidRDefault="00B8229C" w:rsidP="00F07937">
      <w:pPr>
        <w:rPr>
          <w:rFonts w:ascii="Arial" w:hAnsi="Arial" w:cs="Arial"/>
          <w:sz w:val="24"/>
          <w:szCs w:val="24"/>
        </w:rPr>
      </w:pPr>
    </w:p>
    <w:p w:rsidR="00F07937" w:rsidRDefault="00F07937" w:rsidP="00F07937">
      <w:pPr>
        <w:rPr>
          <w:rFonts w:ascii="Arial" w:hAnsi="Arial" w:cs="Arial"/>
          <w:b/>
          <w:sz w:val="24"/>
          <w:szCs w:val="24"/>
        </w:rPr>
      </w:pPr>
      <w:r>
        <w:rPr>
          <w:rFonts w:ascii="Arial" w:hAnsi="Arial" w:cs="Arial"/>
          <w:b/>
          <w:sz w:val="24"/>
          <w:szCs w:val="24"/>
        </w:rPr>
        <w:t>Oversigt over berørte lodsejere og deres holdning til projektet</w:t>
      </w:r>
    </w:p>
    <w:p w:rsidR="004C1431" w:rsidRPr="004C1431" w:rsidRDefault="004C1431" w:rsidP="00F07937">
      <w:pPr>
        <w:rPr>
          <w:rFonts w:ascii="Arial" w:hAnsi="Arial" w:cs="Arial"/>
          <w:sz w:val="24"/>
          <w:szCs w:val="24"/>
        </w:rPr>
      </w:pPr>
      <w:r>
        <w:rPr>
          <w:rFonts w:ascii="Arial" w:hAnsi="Arial" w:cs="Arial"/>
          <w:sz w:val="24"/>
          <w:szCs w:val="24"/>
        </w:rPr>
        <w:t>Der er en enkelt lodsejer, som er kontaktet i forbindelse med forundersøgelsen.</w:t>
      </w:r>
    </w:p>
    <w:tbl>
      <w:tblPr>
        <w:tblStyle w:val="Tabel-Gitter"/>
        <w:tblW w:w="0" w:type="auto"/>
        <w:tblLook w:val="04A0" w:firstRow="1" w:lastRow="0" w:firstColumn="1" w:lastColumn="0" w:noHBand="0" w:noVBand="1"/>
      </w:tblPr>
      <w:tblGrid>
        <w:gridCol w:w="3259"/>
        <w:gridCol w:w="3259"/>
        <w:gridCol w:w="3260"/>
      </w:tblGrid>
      <w:tr w:rsidR="008741BC" w:rsidTr="008741BC">
        <w:tc>
          <w:tcPr>
            <w:tcW w:w="3259" w:type="dxa"/>
          </w:tcPr>
          <w:p w:rsidR="008741BC" w:rsidRPr="00167632" w:rsidRDefault="00FF36FC" w:rsidP="00F07937">
            <w:pPr>
              <w:rPr>
                <w:rFonts w:ascii="Arial" w:hAnsi="Arial" w:cs="Arial"/>
                <w:b/>
                <w:sz w:val="24"/>
                <w:szCs w:val="24"/>
              </w:rPr>
            </w:pPr>
            <w:proofErr w:type="gramStart"/>
            <w:r w:rsidRPr="00167632">
              <w:rPr>
                <w:rFonts w:ascii="Arial" w:hAnsi="Arial" w:cs="Arial"/>
                <w:b/>
                <w:sz w:val="24"/>
                <w:szCs w:val="24"/>
              </w:rPr>
              <w:t>Matr. nr.</w:t>
            </w:r>
            <w:proofErr w:type="gramEnd"/>
            <w:r w:rsidRPr="00167632">
              <w:rPr>
                <w:rFonts w:ascii="Arial" w:hAnsi="Arial" w:cs="Arial"/>
                <w:b/>
                <w:sz w:val="24"/>
                <w:szCs w:val="24"/>
              </w:rPr>
              <w:t xml:space="preserve"> og ejerlav</w:t>
            </w:r>
          </w:p>
        </w:tc>
        <w:tc>
          <w:tcPr>
            <w:tcW w:w="3259" w:type="dxa"/>
          </w:tcPr>
          <w:p w:rsidR="008741BC" w:rsidRPr="00167632" w:rsidRDefault="002B5AAD" w:rsidP="00F07937">
            <w:pPr>
              <w:rPr>
                <w:rFonts w:ascii="Arial" w:hAnsi="Arial" w:cs="Arial"/>
                <w:b/>
                <w:sz w:val="24"/>
                <w:szCs w:val="24"/>
              </w:rPr>
            </w:pPr>
            <w:r w:rsidRPr="00167632">
              <w:rPr>
                <w:rFonts w:ascii="Arial" w:hAnsi="Arial" w:cs="Arial"/>
                <w:b/>
                <w:sz w:val="24"/>
                <w:szCs w:val="24"/>
              </w:rPr>
              <w:t>Ejers navn og adresse</w:t>
            </w:r>
          </w:p>
        </w:tc>
        <w:tc>
          <w:tcPr>
            <w:tcW w:w="3260" w:type="dxa"/>
          </w:tcPr>
          <w:p w:rsidR="008741BC" w:rsidRDefault="002B5AAD" w:rsidP="00F07937">
            <w:pPr>
              <w:rPr>
                <w:rFonts w:ascii="Arial" w:hAnsi="Arial" w:cs="Arial"/>
                <w:b/>
                <w:sz w:val="24"/>
                <w:szCs w:val="24"/>
              </w:rPr>
            </w:pPr>
            <w:r w:rsidRPr="00167632">
              <w:rPr>
                <w:rFonts w:ascii="Arial" w:hAnsi="Arial" w:cs="Arial"/>
                <w:b/>
                <w:sz w:val="24"/>
                <w:szCs w:val="24"/>
              </w:rPr>
              <w:t>Tilkendegivelse</w:t>
            </w:r>
          </w:p>
          <w:p w:rsidR="00167632" w:rsidRPr="00167632" w:rsidRDefault="00167632" w:rsidP="00F07937">
            <w:pPr>
              <w:rPr>
                <w:rFonts w:ascii="Arial" w:hAnsi="Arial" w:cs="Arial"/>
                <w:b/>
                <w:sz w:val="24"/>
                <w:szCs w:val="24"/>
              </w:rPr>
            </w:pPr>
          </w:p>
        </w:tc>
      </w:tr>
      <w:tr w:rsidR="008741BC" w:rsidTr="008741BC">
        <w:tc>
          <w:tcPr>
            <w:tcW w:w="3259" w:type="dxa"/>
          </w:tcPr>
          <w:p w:rsidR="008741BC" w:rsidRDefault="002B5AAD" w:rsidP="00F07937">
            <w:pPr>
              <w:rPr>
                <w:rFonts w:ascii="Arial" w:hAnsi="Arial" w:cs="Arial"/>
                <w:sz w:val="24"/>
                <w:szCs w:val="24"/>
              </w:rPr>
            </w:pPr>
            <w:r>
              <w:rPr>
                <w:rFonts w:ascii="Arial" w:hAnsi="Arial" w:cs="Arial"/>
                <w:sz w:val="24"/>
                <w:szCs w:val="24"/>
              </w:rPr>
              <w:t>2g og 3a Tolstrup By, Ulbjerg</w:t>
            </w:r>
          </w:p>
        </w:tc>
        <w:tc>
          <w:tcPr>
            <w:tcW w:w="3259" w:type="dxa"/>
          </w:tcPr>
          <w:p w:rsidR="008741BC" w:rsidRDefault="002B5AAD" w:rsidP="00F07937">
            <w:pPr>
              <w:rPr>
                <w:rFonts w:ascii="Arial" w:hAnsi="Arial" w:cs="Arial"/>
                <w:sz w:val="24"/>
                <w:szCs w:val="24"/>
              </w:rPr>
            </w:pPr>
            <w:r>
              <w:rPr>
                <w:rFonts w:ascii="Arial" w:hAnsi="Arial" w:cs="Arial"/>
                <w:sz w:val="24"/>
                <w:szCs w:val="24"/>
              </w:rPr>
              <w:t>Ejnar Helge Ambrosius, Ågade 25, Ulbjerg, 8830 Skals</w:t>
            </w:r>
          </w:p>
        </w:tc>
        <w:tc>
          <w:tcPr>
            <w:tcW w:w="3260" w:type="dxa"/>
          </w:tcPr>
          <w:p w:rsidR="008741BC" w:rsidRDefault="00167632" w:rsidP="00F07937">
            <w:pPr>
              <w:rPr>
                <w:rFonts w:ascii="Arial" w:hAnsi="Arial" w:cs="Arial"/>
                <w:sz w:val="24"/>
                <w:szCs w:val="24"/>
              </w:rPr>
            </w:pPr>
            <w:r>
              <w:rPr>
                <w:rFonts w:ascii="Arial" w:hAnsi="Arial" w:cs="Arial"/>
                <w:sz w:val="24"/>
                <w:szCs w:val="24"/>
              </w:rPr>
              <w:t>Positivt indstillet. Foreslår der etableres et mere slynget forløb, som før rørlægningen</w:t>
            </w:r>
          </w:p>
        </w:tc>
      </w:tr>
    </w:tbl>
    <w:p w:rsidR="00F07937" w:rsidRDefault="00F07937" w:rsidP="00F07937">
      <w:pPr>
        <w:rPr>
          <w:rFonts w:ascii="Arial" w:hAnsi="Arial" w:cs="Arial"/>
          <w:sz w:val="24"/>
          <w:szCs w:val="24"/>
        </w:rPr>
      </w:pPr>
    </w:p>
    <w:p w:rsidR="008741BC" w:rsidRDefault="008741BC" w:rsidP="00F07937">
      <w:pPr>
        <w:rPr>
          <w:rFonts w:ascii="Arial" w:hAnsi="Arial" w:cs="Arial"/>
          <w:sz w:val="24"/>
          <w:szCs w:val="24"/>
        </w:rPr>
      </w:pPr>
    </w:p>
    <w:p w:rsidR="00F07937" w:rsidRDefault="00F07937" w:rsidP="00F07937">
      <w:pPr>
        <w:rPr>
          <w:rFonts w:ascii="Arial" w:hAnsi="Arial" w:cs="Arial"/>
          <w:sz w:val="24"/>
          <w:szCs w:val="24"/>
        </w:rPr>
      </w:pPr>
      <w:r>
        <w:rPr>
          <w:rFonts w:ascii="Arial" w:hAnsi="Arial" w:cs="Arial"/>
          <w:b/>
          <w:sz w:val="24"/>
          <w:szCs w:val="24"/>
        </w:rPr>
        <w:t>Beskrivelse af eventuelle afværgeforanstaltninger</w:t>
      </w:r>
    </w:p>
    <w:p w:rsidR="00F07937" w:rsidRDefault="00DB20EC" w:rsidP="00F07937">
      <w:pPr>
        <w:rPr>
          <w:rFonts w:ascii="Arial" w:hAnsi="Arial" w:cs="Arial"/>
          <w:sz w:val="24"/>
          <w:szCs w:val="24"/>
        </w:rPr>
      </w:pPr>
      <w:r>
        <w:rPr>
          <w:rFonts w:ascii="Arial" w:hAnsi="Arial" w:cs="Arial"/>
          <w:sz w:val="24"/>
          <w:szCs w:val="24"/>
        </w:rPr>
        <w:t xml:space="preserve">For at lodsejeren fortsat kan afgræsse de omkringliggende arealer, som ligger tæt på ejendommens staldbygninger, skal der bevares en kreaturovergang. Det frilagte vandløb skal </w:t>
      </w:r>
      <w:proofErr w:type="gramStart"/>
      <w:r>
        <w:rPr>
          <w:rFonts w:ascii="Arial" w:hAnsi="Arial" w:cs="Arial"/>
          <w:sz w:val="24"/>
          <w:szCs w:val="24"/>
        </w:rPr>
        <w:t>endvidere</w:t>
      </w:r>
      <w:proofErr w:type="gramEnd"/>
      <w:r w:rsidR="006746C7">
        <w:rPr>
          <w:rFonts w:ascii="Arial" w:hAnsi="Arial" w:cs="Arial"/>
          <w:sz w:val="24"/>
          <w:szCs w:val="24"/>
        </w:rPr>
        <w:t xml:space="preserve"> brinksikres og</w:t>
      </w:r>
      <w:r>
        <w:rPr>
          <w:rFonts w:ascii="Arial" w:hAnsi="Arial" w:cs="Arial"/>
          <w:sz w:val="24"/>
          <w:szCs w:val="24"/>
        </w:rPr>
        <w:t xml:space="preserve"> frahegnes for at sikre mod </w:t>
      </w:r>
      <w:r w:rsidR="000402E6">
        <w:rPr>
          <w:rFonts w:ascii="Arial" w:hAnsi="Arial" w:cs="Arial"/>
          <w:sz w:val="24"/>
          <w:szCs w:val="24"/>
        </w:rPr>
        <w:t xml:space="preserve">kreaturernes </w:t>
      </w:r>
      <w:proofErr w:type="spellStart"/>
      <w:r>
        <w:rPr>
          <w:rFonts w:ascii="Arial" w:hAnsi="Arial" w:cs="Arial"/>
          <w:sz w:val="24"/>
          <w:szCs w:val="24"/>
        </w:rPr>
        <w:t>nedtrampning</w:t>
      </w:r>
      <w:proofErr w:type="spellEnd"/>
      <w:r>
        <w:rPr>
          <w:rFonts w:ascii="Arial" w:hAnsi="Arial" w:cs="Arial"/>
          <w:sz w:val="24"/>
          <w:szCs w:val="24"/>
        </w:rPr>
        <w:t xml:space="preserve"> af brinker</w:t>
      </w:r>
      <w:r w:rsidR="00785512">
        <w:rPr>
          <w:rFonts w:ascii="Arial" w:hAnsi="Arial" w:cs="Arial"/>
          <w:sz w:val="24"/>
          <w:szCs w:val="24"/>
        </w:rPr>
        <w:t>ne</w:t>
      </w:r>
      <w:r>
        <w:rPr>
          <w:rFonts w:ascii="Arial" w:hAnsi="Arial" w:cs="Arial"/>
          <w:sz w:val="24"/>
          <w:szCs w:val="24"/>
        </w:rPr>
        <w:t>.</w:t>
      </w:r>
    </w:p>
    <w:p w:rsidR="00B8229C" w:rsidRDefault="00B8229C" w:rsidP="00F07937">
      <w:pPr>
        <w:rPr>
          <w:rFonts w:ascii="Arial" w:hAnsi="Arial" w:cs="Arial"/>
          <w:sz w:val="24"/>
          <w:szCs w:val="24"/>
        </w:rPr>
      </w:pPr>
    </w:p>
    <w:p w:rsidR="00F07937" w:rsidRDefault="00F07937" w:rsidP="00F07937">
      <w:pPr>
        <w:rPr>
          <w:rFonts w:ascii="Arial" w:hAnsi="Arial" w:cs="Arial"/>
          <w:b/>
          <w:sz w:val="24"/>
          <w:szCs w:val="24"/>
        </w:rPr>
      </w:pPr>
      <w:r>
        <w:rPr>
          <w:rFonts w:ascii="Arial" w:hAnsi="Arial" w:cs="Arial"/>
          <w:b/>
          <w:sz w:val="24"/>
          <w:szCs w:val="24"/>
        </w:rPr>
        <w:t xml:space="preserve">Budget for gennemførelse af indsatsen </w:t>
      </w:r>
    </w:p>
    <w:p w:rsidR="000A334D" w:rsidRDefault="000A334D" w:rsidP="00F07937">
      <w:pPr>
        <w:rPr>
          <w:rFonts w:ascii="Arial" w:hAnsi="Arial" w:cs="Arial"/>
          <w:sz w:val="24"/>
          <w:szCs w:val="24"/>
        </w:rPr>
      </w:pPr>
      <w:r>
        <w:rPr>
          <w:rFonts w:ascii="Arial" w:hAnsi="Arial" w:cs="Arial"/>
          <w:sz w:val="24"/>
          <w:szCs w:val="24"/>
        </w:rPr>
        <w:t>Detailprojekt, udbud og tilsyn</w:t>
      </w:r>
      <w:r>
        <w:rPr>
          <w:rFonts w:ascii="Arial" w:hAnsi="Arial" w:cs="Arial"/>
          <w:sz w:val="24"/>
          <w:szCs w:val="24"/>
        </w:rPr>
        <w:tab/>
      </w:r>
      <w:r>
        <w:rPr>
          <w:rFonts w:ascii="Arial" w:hAnsi="Arial" w:cs="Arial"/>
          <w:sz w:val="24"/>
          <w:szCs w:val="24"/>
        </w:rPr>
        <w:tab/>
        <w:t>15.000kr</w:t>
      </w:r>
    </w:p>
    <w:p w:rsidR="000A334D" w:rsidRPr="000A334D" w:rsidRDefault="001C3AC5" w:rsidP="00F07937">
      <w:pPr>
        <w:rPr>
          <w:rFonts w:ascii="Arial" w:hAnsi="Arial" w:cs="Arial"/>
          <w:sz w:val="24"/>
          <w:szCs w:val="24"/>
          <w:u w:val="single"/>
        </w:rPr>
      </w:pPr>
      <w:r>
        <w:rPr>
          <w:rFonts w:ascii="Arial" w:hAnsi="Arial" w:cs="Arial"/>
          <w:sz w:val="24"/>
          <w:szCs w:val="24"/>
          <w:u w:val="single"/>
        </w:rPr>
        <w:t>Anlægsarbejde</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t>45</w:t>
      </w:r>
      <w:r w:rsidR="000A334D" w:rsidRPr="000A334D">
        <w:rPr>
          <w:rFonts w:ascii="Arial" w:hAnsi="Arial" w:cs="Arial"/>
          <w:sz w:val="24"/>
          <w:szCs w:val="24"/>
          <w:u w:val="single"/>
        </w:rPr>
        <w:t>.000kr</w:t>
      </w:r>
    </w:p>
    <w:p w:rsidR="000A334D" w:rsidRPr="000A334D" w:rsidRDefault="001C3AC5" w:rsidP="00F07937">
      <w:pPr>
        <w:rPr>
          <w:rFonts w:ascii="Arial" w:hAnsi="Arial" w:cs="Arial"/>
          <w:sz w:val="24"/>
          <w:szCs w:val="24"/>
        </w:rPr>
      </w:pPr>
      <w:r>
        <w:rPr>
          <w:rFonts w:ascii="Arial" w:hAnsi="Arial" w:cs="Arial"/>
          <w:sz w:val="24"/>
          <w:szCs w:val="24"/>
        </w:rPr>
        <w:t>I alt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60</w:t>
      </w:r>
      <w:r w:rsidR="000A334D">
        <w:rPr>
          <w:rFonts w:ascii="Arial" w:hAnsi="Arial" w:cs="Arial"/>
          <w:sz w:val="24"/>
          <w:szCs w:val="24"/>
        </w:rPr>
        <w:t>.000kr</w:t>
      </w:r>
    </w:p>
    <w:p w:rsidR="00F07937" w:rsidRDefault="00DB20EC" w:rsidP="00F07937">
      <w:pPr>
        <w:rPr>
          <w:rFonts w:ascii="Arial" w:hAnsi="Arial" w:cs="Arial"/>
          <w:sz w:val="24"/>
          <w:szCs w:val="24"/>
        </w:rPr>
      </w:pPr>
      <w:r>
        <w:rPr>
          <w:rFonts w:ascii="Arial" w:hAnsi="Arial" w:cs="Arial"/>
          <w:sz w:val="24"/>
          <w:szCs w:val="24"/>
        </w:rPr>
        <w:t>Referenceværdi: 0,952km x 30.000kr/km = 28.560kr</w:t>
      </w:r>
      <w:r w:rsidR="0066794E">
        <w:rPr>
          <w:rFonts w:ascii="Arial" w:hAnsi="Arial" w:cs="Arial"/>
          <w:sz w:val="24"/>
          <w:szCs w:val="24"/>
        </w:rPr>
        <w:t>.</w:t>
      </w:r>
    </w:p>
    <w:p w:rsidR="00B8229C" w:rsidRDefault="00F00F67" w:rsidP="00F07937">
      <w:pPr>
        <w:rPr>
          <w:rFonts w:ascii="Arial" w:hAnsi="Arial" w:cs="Arial"/>
          <w:sz w:val="24"/>
          <w:szCs w:val="24"/>
        </w:rPr>
      </w:pPr>
      <w:r>
        <w:rPr>
          <w:rFonts w:ascii="Arial" w:hAnsi="Arial" w:cs="Arial"/>
          <w:sz w:val="24"/>
          <w:szCs w:val="24"/>
        </w:rPr>
        <w:t>Overslaget over omkostninger overstiger referenceværdien, da den opstrøms vandløbsstrækning er kort og de anslåede omkostninger til at fjerne det lange rør er forholdsvis store.</w:t>
      </w:r>
    </w:p>
    <w:p w:rsidR="00F07937" w:rsidRDefault="00F07937" w:rsidP="00F07937">
      <w:pPr>
        <w:rPr>
          <w:rFonts w:ascii="Arial" w:hAnsi="Arial" w:cs="Arial"/>
          <w:b/>
          <w:sz w:val="24"/>
          <w:szCs w:val="24"/>
        </w:rPr>
      </w:pPr>
      <w:r>
        <w:rPr>
          <w:rFonts w:ascii="Arial" w:hAnsi="Arial" w:cs="Arial"/>
          <w:b/>
          <w:sz w:val="24"/>
          <w:szCs w:val="24"/>
        </w:rPr>
        <w:t>Konklusion</w:t>
      </w:r>
    </w:p>
    <w:p w:rsidR="00A7417E" w:rsidRDefault="00DB20EC" w:rsidP="00F07937">
      <w:pPr>
        <w:rPr>
          <w:rFonts w:ascii="Arial" w:hAnsi="Arial" w:cs="Arial"/>
          <w:sz w:val="24"/>
          <w:szCs w:val="24"/>
        </w:rPr>
      </w:pPr>
      <w:r w:rsidRPr="00DB20EC">
        <w:rPr>
          <w:rFonts w:ascii="Arial" w:hAnsi="Arial" w:cs="Arial"/>
          <w:sz w:val="24"/>
          <w:szCs w:val="24"/>
        </w:rPr>
        <w:t>Der kan gennemføres en frilægning af</w:t>
      </w:r>
      <w:r>
        <w:rPr>
          <w:rFonts w:ascii="Arial" w:hAnsi="Arial" w:cs="Arial"/>
          <w:sz w:val="24"/>
          <w:szCs w:val="24"/>
        </w:rPr>
        <w:t xml:space="preserve"> vandløbet. Dog skal der bevares en kreaturovergang.</w:t>
      </w:r>
      <w:r w:rsidRPr="00DB20EC">
        <w:rPr>
          <w:rFonts w:ascii="Arial" w:hAnsi="Arial" w:cs="Arial"/>
          <w:sz w:val="24"/>
          <w:szCs w:val="24"/>
        </w:rPr>
        <w:t xml:space="preserve"> </w:t>
      </w:r>
      <w:r w:rsidR="00B8229C">
        <w:rPr>
          <w:rFonts w:ascii="Arial" w:hAnsi="Arial" w:cs="Arial"/>
          <w:sz w:val="24"/>
          <w:szCs w:val="24"/>
        </w:rPr>
        <w:t>Budgettet for at gennemføre restaureringen er over referenceværdien, hvilket skyldes at anlægsomkostningerne t</w:t>
      </w:r>
      <w:r w:rsidR="000A334D">
        <w:rPr>
          <w:rFonts w:ascii="Arial" w:hAnsi="Arial" w:cs="Arial"/>
          <w:sz w:val="24"/>
          <w:szCs w:val="24"/>
        </w:rPr>
        <w:t>il fjernelse af det lange rør</w:t>
      </w:r>
      <w:r w:rsidR="006746C7">
        <w:rPr>
          <w:rFonts w:ascii="Arial" w:hAnsi="Arial" w:cs="Arial"/>
          <w:sz w:val="24"/>
          <w:szCs w:val="24"/>
        </w:rPr>
        <w:t xml:space="preserve"> og sikring af brinkerne</w:t>
      </w:r>
      <w:r w:rsidR="000A334D">
        <w:rPr>
          <w:rFonts w:ascii="Arial" w:hAnsi="Arial" w:cs="Arial"/>
          <w:sz w:val="24"/>
          <w:szCs w:val="24"/>
        </w:rPr>
        <w:t xml:space="preserve"> skønnes til at være</w:t>
      </w:r>
      <w:r w:rsidR="00B8229C">
        <w:rPr>
          <w:rFonts w:ascii="Arial" w:hAnsi="Arial" w:cs="Arial"/>
          <w:sz w:val="24"/>
          <w:szCs w:val="24"/>
        </w:rPr>
        <w:t xml:space="preserve"> forholdsvis høje. </w:t>
      </w:r>
    </w:p>
    <w:p w:rsidR="00931772" w:rsidRPr="00DB20EC" w:rsidRDefault="00931772" w:rsidP="00F07937">
      <w:pPr>
        <w:rPr>
          <w:rFonts w:ascii="Arial" w:hAnsi="Arial" w:cs="Arial"/>
          <w:sz w:val="24"/>
          <w:szCs w:val="24"/>
        </w:rPr>
      </w:pPr>
      <w:r>
        <w:rPr>
          <w:rFonts w:ascii="Arial" w:hAnsi="Arial" w:cs="Arial"/>
          <w:sz w:val="24"/>
          <w:szCs w:val="24"/>
        </w:rPr>
        <w:t>For at sikre fuld passage i vandløbet bør rørlægningen</w:t>
      </w:r>
      <w:r w:rsidR="008F6323">
        <w:rPr>
          <w:rFonts w:ascii="Arial" w:hAnsi="Arial" w:cs="Arial"/>
          <w:sz w:val="24"/>
          <w:szCs w:val="24"/>
        </w:rPr>
        <w:t xml:space="preserve"> på 53m længde</w:t>
      </w:r>
      <w:r>
        <w:rPr>
          <w:rFonts w:ascii="Arial" w:hAnsi="Arial" w:cs="Arial"/>
          <w:sz w:val="24"/>
          <w:szCs w:val="24"/>
        </w:rPr>
        <w:t xml:space="preserve"> beliggende 165m opstrøms denne også forkortes. </w:t>
      </w:r>
    </w:p>
    <w:p w:rsidR="00A7417E" w:rsidRDefault="00A7417E">
      <w:pPr>
        <w:rPr>
          <w:rFonts w:ascii="Arial" w:hAnsi="Arial" w:cs="Arial"/>
          <w:sz w:val="24"/>
          <w:szCs w:val="24"/>
        </w:rPr>
      </w:pPr>
      <w:r>
        <w:rPr>
          <w:rFonts w:ascii="Arial" w:hAnsi="Arial" w:cs="Arial"/>
          <w:sz w:val="24"/>
          <w:szCs w:val="24"/>
        </w:rPr>
        <w:br w:type="page"/>
      </w:r>
    </w:p>
    <w:p w:rsidR="00A7417E" w:rsidRPr="00A433A1" w:rsidRDefault="00A7417E" w:rsidP="00A7417E">
      <w:pPr>
        <w:rPr>
          <w:rFonts w:ascii="Arial" w:hAnsi="Arial" w:cs="Arial"/>
          <w:b/>
        </w:rPr>
      </w:pPr>
      <w:r w:rsidRPr="00A433A1">
        <w:rPr>
          <w:rFonts w:ascii="Arial" w:hAnsi="Arial" w:cs="Arial"/>
          <w:b/>
        </w:rPr>
        <w:lastRenderedPageBreak/>
        <w:t>BILAG 4</w:t>
      </w:r>
    </w:p>
    <w:p w:rsidR="00A7417E" w:rsidRDefault="00A7417E" w:rsidP="00A7417E">
      <w:pPr>
        <w:rPr>
          <w:rFonts w:ascii="Arial" w:hAnsi="Arial" w:cs="Arial"/>
          <w:sz w:val="20"/>
          <w:szCs w:val="20"/>
        </w:rPr>
      </w:pPr>
      <w:r w:rsidRPr="006B4F12">
        <w:rPr>
          <w:rFonts w:ascii="Arial" w:hAnsi="Arial" w:cs="Arial"/>
          <w:sz w:val="20"/>
          <w:szCs w:val="20"/>
        </w:rPr>
        <w:t xml:space="preserve">Skemaerne (1 og 2) bedes udfyldt for hver indsats, men hvis det er </w:t>
      </w:r>
      <w:proofErr w:type="gramStart"/>
      <w:r w:rsidRPr="006B4F12">
        <w:rPr>
          <w:rFonts w:ascii="Arial" w:hAnsi="Arial" w:cs="Arial"/>
          <w:sz w:val="20"/>
          <w:szCs w:val="20"/>
        </w:rPr>
        <w:t>muligt</w:t>
      </w:r>
      <w:proofErr w:type="gramEnd"/>
      <w:r w:rsidRPr="006B4F12">
        <w:rPr>
          <w:rFonts w:ascii="Arial" w:hAnsi="Arial" w:cs="Arial"/>
          <w:sz w:val="20"/>
          <w:szCs w:val="20"/>
        </w:rPr>
        <w:t xml:space="preserve"> kan der udfyldes et samlet skema for ansøgningen. Vedhæft gerne ét skema for hver indsats.</w:t>
      </w:r>
      <w:r>
        <w:rPr>
          <w:rFonts w:ascii="Arial" w:hAnsi="Arial" w:cs="Arial"/>
          <w:sz w:val="20"/>
          <w:szCs w:val="20"/>
        </w:rPr>
        <w:t xml:space="preserve"> </w:t>
      </w:r>
    </w:p>
    <w:p w:rsidR="00A7417E" w:rsidRPr="006B4F12" w:rsidRDefault="00A7417E" w:rsidP="00A7417E">
      <w:pPr>
        <w:rPr>
          <w:rFonts w:ascii="Arial" w:hAnsi="Arial" w:cs="Arial"/>
          <w:sz w:val="20"/>
          <w:szCs w:val="20"/>
        </w:rPr>
      </w:pPr>
      <w:r w:rsidRPr="006B4F12">
        <w:rPr>
          <w:rFonts w:ascii="Arial" w:hAnsi="Arial" w:cs="Arial"/>
          <w:sz w:val="20"/>
          <w:szCs w:val="20"/>
        </w:rPr>
        <w:t xml:space="preserve">Hvis det ikke er muligt at fremskaffe data på ansøgningstidspunktet, gives oplysningerne ud fra eksisterende indsamlede data i slutrapporten. Kommunen kan fx vælge at bruge egne data, data fra vandplanerne eller data fra udsætningsplanerne for ørred på </w:t>
      </w:r>
      <w:hyperlink r:id="rId9" w:history="1">
        <w:r w:rsidRPr="006B4F12">
          <w:rPr>
            <w:rStyle w:val="Hyperlink"/>
            <w:rFonts w:ascii="Arial" w:hAnsi="Arial" w:cs="Arial"/>
            <w:sz w:val="20"/>
            <w:szCs w:val="20"/>
          </w:rPr>
          <w:t>http://www.fiskepleje.dk/vandloeb/udsaetning/oerred.aspx</w:t>
        </w:r>
      </w:hyperlink>
      <w:r w:rsidRPr="006B4F12">
        <w:rPr>
          <w:rFonts w:ascii="Arial" w:hAnsi="Arial" w:cs="Arial"/>
          <w:sz w:val="20"/>
          <w:szCs w:val="20"/>
        </w:rPr>
        <w:t xml:space="preserve">, hvor der findes mål for ørredtæthed pr. </w:t>
      </w:r>
      <w:smartTag w:uri="urn:schemas-microsoft-com:office:smarttags" w:element="metricconverter">
        <w:smartTagPr>
          <w:attr w:name="ProductID" w:val="100 m2"/>
        </w:smartTagPr>
        <w:r w:rsidRPr="006B4F12">
          <w:rPr>
            <w:rFonts w:ascii="Arial" w:hAnsi="Arial" w:cs="Arial"/>
            <w:sz w:val="20"/>
            <w:szCs w:val="20"/>
          </w:rPr>
          <w:t>100 m</w:t>
        </w:r>
        <w:r w:rsidRPr="006B4F12">
          <w:rPr>
            <w:rFonts w:ascii="Arial" w:hAnsi="Arial" w:cs="Arial"/>
            <w:sz w:val="20"/>
            <w:szCs w:val="20"/>
            <w:vertAlign w:val="superscript"/>
          </w:rPr>
          <w:t>2</w:t>
        </w:r>
      </w:smartTag>
      <w:r w:rsidRPr="006B4F12">
        <w:rPr>
          <w:rFonts w:ascii="Arial" w:hAnsi="Arial" w:cs="Arial"/>
          <w:sz w:val="20"/>
          <w:szCs w:val="20"/>
        </w:rPr>
        <w:t xml:space="preserve">. Kommunen skal oplyse DVFI og ørredtætheden for den eller de nærmeste stationer. </w:t>
      </w:r>
    </w:p>
    <w:p w:rsidR="00A7417E" w:rsidRPr="006B4F12" w:rsidRDefault="00A7417E" w:rsidP="00A7417E">
      <w:pPr>
        <w:rPr>
          <w:rFonts w:ascii="Arial" w:hAnsi="Arial" w:cs="Arial"/>
          <w:sz w:val="20"/>
          <w:szCs w:val="20"/>
        </w:rPr>
      </w:pPr>
      <w:r w:rsidRPr="006B4F12">
        <w:rPr>
          <w:rFonts w:ascii="Arial" w:hAnsi="Arial" w:cs="Arial"/>
          <w:sz w:val="20"/>
          <w:szCs w:val="20"/>
        </w:rPr>
        <w:t>Skema 1</w:t>
      </w:r>
    </w:p>
    <w:p w:rsidR="00A7417E" w:rsidRPr="006B4F12" w:rsidRDefault="00A7417E" w:rsidP="00A7417E">
      <w:pPr>
        <w:rPr>
          <w:rFonts w:ascii="Arial" w:hAnsi="Arial" w:cs="Arial"/>
          <w:sz w:val="20"/>
          <w:szCs w:val="20"/>
        </w:rPr>
      </w:pPr>
      <w:r>
        <w:rPr>
          <w:rFonts w:ascii="Arial" w:hAnsi="Arial" w:cs="Arial"/>
          <w:sz w:val="20"/>
          <w:szCs w:val="20"/>
        </w:rPr>
        <w:t>Kun de hvide felter udfyldes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84"/>
        <w:gridCol w:w="2073"/>
        <w:gridCol w:w="1843"/>
        <w:gridCol w:w="1835"/>
      </w:tblGrid>
      <w:tr w:rsidR="00A7417E" w:rsidRPr="006B4F12" w:rsidTr="00E54621">
        <w:tc>
          <w:tcPr>
            <w:tcW w:w="4077" w:type="dxa"/>
            <w:gridSpan w:val="2"/>
            <w:tcBorders>
              <w:bottom w:val="single" w:sz="4" w:space="0" w:color="auto"/>
            </w:tcBorders>
          </w:tcPr>
          <w:p w:rsidR="00A7417E" w:rsidRPr="006B4F12" w:rsidRDefault="00A7417E" w:rsidP="00E54621">
            <w:pPr>
              <w:rPr>
                <w:rFonts w:ascii="Arial" w:hAnsi="Arial" w:cs="Arial"/>
                <w:sz w:val="20"/>
                <w:szCs w:val="20"/>
              </w:rPr>
            </w:pPr>
            <w:r w:rsidRPr="006B4F12">
              <w:rPr>
                <w:rFonts w:ascii="Arial" w:hAnsi="Arial" w:cs="Arial"/>
                <w:sz w:val="20"/>
                <w:szCs w:val="20"/>
              </w:rPr>
              <w:t>Indikator</w:t>
            </w:r>
          </w:p>
        </w:tc>
        <w:tc>
          <w:tcPr>
            <w:tcW w:w="1985" w:type="dxa"/>
          </w:tcPr>
          <w:p w:rsidR="00A7417E" w:rsidRPr="006B4F12" w:rsidRDefault="00A7417E" w:rsidP="00E54621">
            <w:pPr>
              <w:rPr>
                <w:rFonts w:ascii="Arial" w:hAnsi="Arial" w:cs="Arial"/>
                <w:sz w:val="20"/>
                <w:szCs w:val="20"/>
              </w:rPr>
            </w:pPr>
            <w:r w:rsidRPr="006B4F12">
              <w:rPr>
                <w:rFonts w:ascii="Arial" w:hAnsi="Arial" w:cs="Arial"/>
                <w:sz w:val="20"/>
                <w:szCs w:val="20"/>
              </w:rPr>
              <w:t>Ansøgningstidspunkt</w:t>
            </w:r>
          </w:p>
          <w:p w:rsidR="00A7417E" w:rsidRPr="006B4F12" w:rsidRDefault="00A7417E" w:rsidP="00E54621">
            <w:pPr>
              <w:rPr>
                <w:rFonts w:ascii="Arial" w:hAnsi="Arial" w:cs="Arial"/>
                <w:sz w:val="20"/>
                <w:szCs w:val="20"/>
              </w:rPr>
            </w:pPr>
          </w:p>
        </w:tc>
        <w:tc>
          <w:tcPr>
            <w:tcW w:w="1843" w:type="dxa"/>
          </w:tcPr>
          <w:p w:rsidR="00A7417E" w:rsidRPr="006B4F12" w:rsidRDefault="00A7417E" w:rsidP="00E54621">
            <w:pPr>
              <w:rPr>
                <w:rFonts w:ascii="Arial" w:hAnsi="Arial" w:cs="Arial"/>
                <w:sz w:val="20"/>
                <w:szCs w:val="20"/>
              </w:rPr>
            </w:pPr>
            <w:r w:rsidRPr="006B4F12">
              <w:rPr>
                <w:rFonts w:ascii="Arial" w:hAnsi="Arial" w:cs="Arial"/>
                <w:sz w:val="20"/>
                <w:szCs w:val="20"/>
              </w:rPr>
              <w:t>Forventet efter evt. gennemførelse af anlægsprojektet</w:t>
            </w:r>
          </w:p>
        </w:tc>
        <w:tc>
          <w:tcPr>
            <w:tcW w:w="1835" w:type="dxa"/>
          </w:tcPr>
          <w:p w:rsidR="00A7417E" w:rsidRPr="006B4F12" w:rsidRDefault="00A7417E" w:rsidP="00E54621">
            <w:pPr>
              <w:rPr>
                <w:rFonts w:ascii="Arial" w:hAnsi="Arial" w:cs="Arial"/>
                <w:sz w:val="20"/>
                <w:szCs w:val="20"/>
              </w:rPr>
            </w:pPr>
            <w:r w:rsidRPr="006B4F12">
              <w:rPr>
                <w:rFonts w:ascii="Arial" w:hAnsi="Arial" w:cs="Arial"/>
                <w:sz w:val="20"/>
                <w:szCs w:val="20"/>
              </w:rPr>
              <w:t>Forventet 3 år efter gennemførelse af anlægsprojektet</w:t>
            </w:r>
          </w:p>
        </w:tc>
      </w:tr>
      <w:tr w:rsidR="00A7417E" w:rsidRPr="006B4F12" w:rsidTr="00E54621">
        <w:trPr>
          <w:trHeight w:val="481"/>
        </w:trPr>
        <w:tc>
          <w:tcPr>
            <w:tcW w:w="4077" w:type="dxa"/>
            <w:gridSpan w:val="2"/>
            <w:tcBorders>
              <w:top w:val="single" w:sz="4" w:space="0" w:color="auto"/>
              <w:left w:val="single" w:sz="4" w:space="0" w:color="auto"/>
              <w:right w:val="single" w:sz="4" w:space="0" w:color="auto"/>
            </w:tcBorders>
          </w:tcPr>
          <w:p w:rsidR="00A7417E" w:rsidRPr="006B4F12" w:rsidRDefault="00A7417E" w:rsidP="00E54621">
            <w:pPr>
              <w:rPr>
                <w:rFonts w:ascii="Arial" w:hAnsi="Arial" w:cs="Arial"/>
                <w:sz w:val="20"/>
                <w:szCs w:val="20"/>
              </w:rPr>
            </w:pPr>
            <w:r w:rsidRPr="006B4F12">
              <w:rPr>
                <w:rFonts w:ascii="Arial" w:hAnsi="Arial" w:cs="Arial"/>
                <w:sz w:val="20"/>
                <w:szCs w:val="20"/>
              </w:rPr>
              <w:t>Seneste måling af DVFI i projektområdet* (1-7) samt dato for prøvetagningen</w:t>
            </w:r>
          </w:p>
        </w:tc>
        <w:tc>
          <w:tcPr>
            <w:tcW w:w="1985" w:type="dxa"/>
            <w:tcBorders>
              <w:left w:val="single" w:sz="4" w:space="0" w:color="auto"/>
            </w:tcBorders>
          </w:tcPr>
          <w:p w:rsidR="00A7417E" w:rsidRPr="006B4F12" w:rsidRDefault="00A35629" w:rsidP="00E54621">
            <w:pPr>
              <w:rPr>
                <w:rFonts w:ascii="Arial" w:hAnsi="Arial" w:cs="Arial"/>
                <w:sz w:val="20"/>
                <w:szCs w:val="20"/>
              </w:rPr>
            </w:pPr>
            <w:r>
              <w:rPr>
                <w:rFonts w:ascii="Arial" w:hAnsi="Arial" w:cs="Arial"/>
                <w:sz w:val="20"/>
                <w:szCs w:val="20"/>
              </w:rPr>
              <w:t>5 (18.04.2007)</w:t>
            </w:r>
          </w:p>
        </w:tc>
        <w:tc>
          <w:tcPr>
            <w:tcW w:w="1843" w:type="dxa"/>
          </w:tcPr>
          <w:p w:rsidR="00A7417E" w:rsidRPr="006B4F12" w:rsidRDefault="00A35629" w:rsidP="00E54621">
            <w:pPr>
              <w:rPr>
                <w:rFonts w:ascii="Arial" w:hAnsi="Arial" w:cs="Arial"/>
                <w:sz w:val="20"/>
                <w:szCs w:val="20"/>
              </w:rPr>
            </w:pPr>
            <w:r>
              <w:rPr>
                <w:rFonts w:ascii="Arial" w:hAnsi="Arial" w:cs="Arial"/>
                <w:sz w:val="20"/>
                <w:szCs w:val="20"/>
              </w:rPr>
              <w:t>5</w:t>
            </w:r>
          </w:p>
        </w:tc>
        <w:tc>
          <w:tcPr>
            <w:tcW w:w="1835" w:type="dxa"/>
          </w:tcPr>
          <w:p w:rsidR="00A7417E" w:rsidRPr="006B4F12" w:rsidRDefault="00A35629" w:rsidP="00E54621">
            <w:pPr>
              <w:rPr>
                <w:rFonts w:ascii="Arial" w:hAnsi="Arial" w:cs="Arial"/>
                <w:sz w:val="20"/>
                <w:szCs w:val="20"/>
              </w:rPr>
            </w:pPr>
            <w:r>
              <w:rPr>
                <w:rFonts w:ascii="Arial" w:hAnsi="Arial" w:cs="Arial"/>
                <w:sz w:val="20"/>
                <w:szCs w:val="20"/>
              </w:rPr>
              <w:t>5</w:t>
            </w:r>
          </w:p>
        </w:tc>
      </w:tr>
      <w:tr w:rsidR="00A7417E" w:rsidRPr="006B4F12" w:rsidTr="00E54621">
        <w:trPr>
          <w:trHeight w:val="113"/>
        </w:trPr>
        <w:tc>
          <w:tcPr>
            <w:tcW w:w="2093" w:type="dxa"/>
            <w:vMerge w:val="restart"/>
            <w:tcBorders>
              <w:top w:val="single" w:sz="4" w:space="0" w:color="auto"/>
            </w:tcBorders>
          </w:tcPr>
          <w:p w:rsidR="00A7417E" w:rsidRPr="006B4F12" w:rsidRDefault="00A7417E" w:rsidP="00E54621">
            <w:pPr>
              <w:rPr>
                <w:rFonts w:ascii="Arial" w:hAnsi="Arial" w:cs="Arial"/>
                <w:sz w:val="20"/>
                <w:szCs w:val="20"/>
              </w:rPr>
            </w:pPr>
            <w:proofErr w:type="spellStart"/>
            <w:r w:rsidRPr="006B4F12">
              <w:rPr>
                <w:rFonts w:ascii="Arial" w:hAnsi="Arial" w:cs="Arial"/>
                <w:sz w:val="20"/>
                <w:szCs w:val="20"/>
              </w:rPr>
              <w:t>Ørrredtæthed</w:t>
            </w:r>
            <w:proofErr w:type="spellEnd"/>
            <w:r w:rsidRPr="006B4F12">
              <w:rPr>
                <w:rFonts w:ascii="Arial" w:hAnsi="Arial" w:cs="Arial"/>
                <w:sz w:val="20"/>
                <w:szCs w:val="20"/>
              </w:rPr>
              <w:t xml:space="preserve"> pr. </w:t>
            </w:r>
            <w:smartTag w:uri="urn:schemas-microsoft-com:office:smarttags" w:element="metricconverter">
              <w:smartTagPr>
                <w:attr w:name="ProductID" w:val="100 m2"/>
              </w:smartTagPr>
              <w:r w:rsidRPr="006B4F12">
                <w:rPr>
                  <w:rFonts w:ascii="Arial" w:hAnsi="Arial" w:cs="Arial"/>
                  <w:sz w:val="20"/>
                  <w:szCs w:val="20"/>
                </w:rPr>
                <w:t>100 m</w:t>
              </w:r>
              <w:r w:rsidRPr="006B4F12">
                <w:rPr>
                  <w:rFonts w:ascii="Arial" w:hAnsi="Arial" w:cs="Arial"/>
                  <w:sz w:val="20"/>
                  <w:szCs w:val="20"/>
                  <w:vertAlign w:val="superscript"/>
                </w:rPr>
                <w:t>2</w:t>
              </w:r>
            </w:smartTag>
            <w:r w:rsidRPr="006B4F12">
              <w:rPr>
                <w:rFonts w:ascii="Arial" w:hAnsi="Arial" w:cs="Arial"/>
                <w:sz w:val="20"/>
                <w:szCs w:val="20"/>
              </w:rPr>
              <w:t xml:space="preserve"> samt dato for prøvetagningen</w:t>
            </w:r>
          </w:p>
        </w:tc>
        <w:tc>
          <w:tcPr>
            <w:tcW w:w="1984" w:type="dxa"/>
            <w:tcBorders>
              <w:top w:val="single" w:sz="4" w:space="0" w:color="auto"/>
            </w:tcBorders>
          </w:tcPr>
          <w:p w:rsidR="00A7417E" w:rsidRPr="006B4F12" w:rsidRDefault="00A7417E" w:rsidP="00E54621">
            <w:pPr>
              <w:rPr>
                <w:rFonts w:ascii="Arial" w:hAnsi="Arial" w:cs="Arial"/>
                <w:sz w:val="20"/>
                <w:szCs w:val="20"/>
              </w:rPr>
            </w:pPr>
            <w:r w:rsidRPr="006B4F12">
              <w:rPr>
                <w:rFonts w:ascii="Arial" w:hAnsi="Arial" w:cs="Arial"/>
                <w:sz w:val="20"/>
                <w:szCs w:val="20"/>
              </w:rPr>
              <w:t>Ørredyngel</w:t>
            </w:r>
          </w:p>
        </w:tc>
        <w:tc>
          <w:tcPr>
            <w:tcW w:w="1985" w:type="dxa"/>
          </w:tcPr>
          <w:p w:rsidR="00A7417E" w:rsidRPr="006B4F12" w:rsidRDefault="00A35629" w:rsidP="00E54621">
            <w:pPr>
              <w:rPr>
                <w:rFonts w:ascii="Arial" w:hAnsi="Arial" w:cs="Arial"/>
                <w:sz w:val="20"/>
                <w:szCs w:val="20"/>
              </w:rPr>
            </w:pPr>
            <w:r>
              <w:rPr>
                <w:rFonts w:ascii="Arial" w:hAnsi="Arial" w:cs="Arial"/>
                <w:sz w:val="20"/>
                <w:szCs w:val="20"/>
              </w:rPr>
              <w:t>53,4 (2007)</w:t>
            </w:r>
          </w:p>
        </w:tc>
        <w:tc>
          <w:tcPr>
            <w:tcW w:w="1843" w:type="dxa"/>
          </w:tcPr>
          <w:p w:rsidR="00A7417E" w:rsidRPr="006B4F12" w:rsidRDefault="00A35629" w:rsidP="00E54621">
            <w:pPr>
              <w:rPr>
                <w:rFonts w:ascii="Arial" w:hAnsi="Arial" w:cs="Arial"/>
                <w:sz w:val="20"/>
                <w:szCs w:val="20"/>
              </w:rPr>
            </w:pPr>
            <w:r>
              <w:rPr>
                <w:rFonts w:ascii="Arial" w:hAnsi="Arial" w:cs="Arial"/>
                <w:sz w:val="20"/>
                <w:szCs w:val="20"/>
              </w:rPr>
              <w:t>60</w:t>
            </w:r>
          </w:p>
        </w:tc>
        <w:tc>
          <w:tcPr>
            <w:tcW w:w="1835" w:type="dxa"/>
          </w:tcPr>
          <w:p w:rsidR="00A7417E" w:rsidRPr="006B4F12" w:rsidRDefault="00A35629" w:rsidP="00E54621">
            <w:pPr>
              <w:rPr>
                <w:rFonts w:ascii="Arial" w:hAnsi="Arial" w:cs="Arial"/>
                <w:sz w:val="20"/>
                <w:szCs w:val="20"/>
              </w:rPr>
            </w:pPr>
            <w:r>
              <w:rPr>
                <w:rFonts w:ascii="Arial" w:hAnsi="Arial" w:cs="Arial"/>
                <w:sz w:val="20"/>
                <w:szCs w:val="20"/>
              </w:rPr>
              <w:t>70</w:t>
            </w:r>
          </w:p>
        </w:tc>
      </w:tr>
      <w:tr w:rsidR="00A7417E" w:rsidRPr="006B4F12" w:rsidTr="00E54621">
        <w:trPr>
          <w:trHeight w:val="112"/>
        </w:trPr>
        <w:tc>
          <w:tcPr>
            <w:tcW w:w="2093" w:type="dxa"/>
            <w:vMerge/>
          </w:tcPr>
          <w:p w:rsidR="00A7417E" w:rsidRPr="006B4F12" w:rsidRDefault="00A7417E" w:rsidP="00E54621">
            <w:pPr>
              <w:rPr>
                <w:rFonts w:ascii="Arial" w:hAnsi="Arial" w:cs="Arial"/>
                <w:sz w:val="20"/>
                <w:szCs w:val="20"/>
              </w:rPr>
            </w:pPr>
          </w:p>
        </w:tc>
        <w:tc>
          <w:tcPr>
            <w:tcW w:w="1984" w:type="dxa"/>
            <w:tcBorders>
              <w:top w:val="single" w:sz="4" w:space="0" w:color="auto"/>
            </w:tcBorders>
          </w:tcPr>
          <w:p w:rsidR="00A7417E" w:rsidRPr="006B4F12" w:rsidRDefault="00A7417E" w:rsidP="00E54621">
            <w:pPr>
              <w:rPr>
                <w:rFonts w:ascii="Arial" w:hAnsi="Arial" w:cs="Arial"/>
                <w:sz w:val="20"/>
                <w:szCs w:val="20"/>
              </w:rPr>
            </w:pPr>
            <w:r w:rsidRPr="006B4F12">
              <w:rPr>
                <w:rFonts w:ascii="Arial" w:hAnsi="Arial" w:cs="Arial"/>
                <w:sz w:val="20"/>
                <w:szCs w:val="20"/>
              </w:rPr>
              <w:t>Ældre ørred</w:t>
            </w:r>
          </w:p>
        </w:tc>
        <w:tc>
          <w:tcPr>
            <w:tcW w:w="1985" w:type="dxa"/>
          </w:tcPr>
          <w:p w:rsidR="00A7417E" w:rsidRPr="006B4F12" w:rsidRDefault="00A35629" w:rsidP="00E54621">
            <w:pPr>
              <w:rPr>
                <w:rFonts w:ascii="Arial" w:hAnsi="Arial" w:cs="Arial"/>
                <w:sz w:val="20"/>
                <w:szCs w:val="20"/>
              </w:rPr>
            </w:pPr>
            <w:r>
              <w:rPr>
                <w:rFonts w:ascii="Arial" w:hAnsi="Arial" w:cs="Arial"/>
                <w:sz w:val="20"/>
                <w:szCs w:val="20"/>
              </w:rPr>
              <w:t>0 (2007)</w:t>
            </w:r>
          </w:p>
        </w:tc>
        <w:tc>
          <w:tcPr>
            <w:tcW w:w="1843" w:type="dxa"/>
          </w:tcPr>
          <w:p w:rsidR="00A7417E" w:rsidRPr="006B4F12" w:rsidRDefault="00E3311B" w:rsidP="00E54621">
            <w:pPr>
              <w:rPr>
                <w:rFonts w:ascii="Arial" w:hAnsi="Arial" w:cs="Arial"/>
                <w:sz w:val="20"/>
                <w:szCs w:val="20"/>
              </w:rPr>
            </w:pPr>
            <w:r>
              <w:rPr>
                <w:rFonts w:ascii="Arial" w:hAnsi="Arial" w:cs="Arial"/>
                <w:sz w:val="20"/>
                <w:szCs w:val="20"/>
              </w:rPr>
              <w:t>5</w:t>
            </w:r>
          </w:p>
        </w:tc>
        <w:tc>
          <w:tcPr>
            <w:tcW w:w="1835" w:type="dxa"/>
          </w:tcPr>
          <w:p w:rsidR="00A7417E" w:rsidRPr="006B4F12" w:rsidRDefault="00E3311B" w:rsidP="00E54621">
            <w:pPr>
              <w:rPr>
                <w:rFonts w:ascii="Arial" w:hAnsi="Arial" w:cs="Arial"/>
                <w:sz w:val="20"/>
                <w:szCs w:val="20"/>
              </w:rPr>
            </w:pPr>
            <w:r>
              <w:rPr>
                <w:rFonts w:ascii="Arial" w:hAnsi="Arial" w:cs="Arial"/>
                <w:sz w:val="20"/>
                <w:szCs w:val="20"/>
              </w:rPr>
              <w:t>15</w:t>
            </w:r>
          </w:p>
        </w:tc>
      </w:tr>
      <w:tr w:rsidR="00A7417E" w:rsidRPr="006B4F12" w:rsidTr="00E54621">
        <w:tc>
          <w:tcPr>
            <w:tcW w:w="4077" w:type="dxa"/>
            <w:gridSpan w:val="2"/>
          </w:tcPr>
          <w:p w:rsidR="00A7417E" w:rsidRPr="006B4F12" w:rsidRDefault="00A7417E" w:rsidP="00E54621">
            <w:pPr>
              <w:rPr>
                <w:rFonts w:ascii="Arial" w:hAnsi="Arial" w:cs="Arial"/>
                <w:sz w:val="20"/>
                <w:szCs w:val="20"/>
              </w:rPr>
            </w:pPr>
            <w:r w:rsidRPr="006B4F12">
              <w:rPr>
                <w:rFonts w:ascii="Arial" w:hAnsi="Arial" w:cs="Arial"/>
                <w:sz w:val="20"/>
                <w:szCs w:val="20"/>
              </w:rPr>
              <w:t>Antal spærringer i projektområdet</w:t>
            </w:r>
          </w:p>
        </w:tc>
        <w:tc>
          <w:tcPr>
            <w:tcW w:w="1985" w:type="dxa"/>
            <w:tcBorders>
              <w:bottom w:val="single" w:sz="4" w:space="0" w:color="auto"/>
            </w:tcBorders>
          </w:tcPr>
          <w:p w:rsidR="00A7417E" w:rsidRPr="006B4F12" w:rsidRDefault="00E3311B" w:rsidP="00E54621">
            <w:pPr>
              <w:rPr>
                <w:rFonts w:ascii="Arial" w:hAnsi="Arial" w:cs="Arial"/>
                <w:sz w:val="20"/>
                <w:szCs w:val="20"/>
              </w:rPr>
            </w:pPr>
            <w:r>
              <w:rPr>
                <w:rFonts w:ascii="Arial" w:hAnsi="Arial" w:cs="Arial"/>
                <w:sz w:val="20"/>
                <w:szCs w:val="20"/>
              </w:rPr>
              <w:t>0</w:t>
            </w:r>
          </w:p>
        </w:tc>
        <w:tc>
          <w:tcPr>
            <w:tcW w:w="1843" w:type="dxa"/>
          </w:tcPr>
          <w:p w:rsidR="00A7417E" w:rsidRPr="006B4F12" w:rsidRDefault="00E3311B" w:rsidP="00E54621">
            <w:pPr>
              <w:rPr>
                <w:rFonts w:ascii="Arial" w:hAnsi="Arial" w:cs="Arial"/>
                <w:sz w:val="20"/>
                <w:szCs w:val="20"/>
              </w:rPr>
            </w:pPr>
            <w:r>
              <w:rPr>
                <w:rFonts w:ascii="Arial" w:hAnsi="Arial" w:cs="Arial"/>
                <w:sz w:val="20"/>
                <w:szCs w:val="20"/>
              </w:rPr>
              <w:t>0</w:t>
            </w:r>
          </w:p>
        </w:tc>
        <w:tc>
          <w:tcPr>
            <w:tcW w:w="1835" w:type="dxa"/>
            <w:tcBorders>
              <w:bottom w:val="single" w:sz="4" w:space="0" w:color="auto"/>
            </w:tcBorders>
          </w:tcPr>
          <w:p w:rsidR="00A7417E" w:rsidRPr="006B4F12" w:rsidRDefault="00E3311B" w:rsidP="00E54621">
            <w:pPr>
              <w:rPr>
                <w:rFonts w:ascii="Arial" w:hAnsi="Arial" w:cs="Arial"/>
                <w:sz w:val="20"/>
                <w:szCs w:val="20"/>
              </w:rPr>
            </w:pPr>
            <w:r>
              <w:rPr>
                <w:rFonts w:ascii="Arial" w:hAnsi="Arial" w:cs="Arial"/>
                <w:sz w:val="20"/>
                <w:szCs w:val="20"/>
              </w:rPr>
              <w:t>0</w:t>
            </w:r>
          </w:p>
        </w:tc>
      </w:tr>
      <w:tr w:rsidR="00A7417E" w:rsidRPr="006B4F12" w:rsidTr="00E54621">
        <w:trPr>
          <w:trHeight w:val="511"/>
        </w:trPr>
        <w:tc>
          <w:tcPr>
            <w:tcW w:w="4077" w:type="dxa"/>
            <w:gridSpan w:val="2"/>
          </w:tcPr>
          <w:p w:rsidR="00A7417E" w:rsidRPr="006B4F12" w:rsidRDefault="00A7417E" w:rsidP="00E54621">
            <w:pPr>
              <w:rPr>
                <w:rFonts w:ascii="Arial" w:hAnsi="Arial" w:cs="Arial"/>
                <w:sz w:val="20"/>
                <w:szCs w:val="20"/>
              </w:rPr>
            </w:pPr>
            <w:r w:rsidRPr="006B4F12">
              <w:rPr>
                <w:rFonts w:ascii="Arial" w:hAnsi="Arial" w:cs="Arial"/>
                <w:sz w:val="20"/>
                <w:szCs w:val="20"/>
              </w:rPr>
              <w:t>Antal spærringer, der planlægges fjernet i projektområdet</w:t>
            </w:r>
          </w:p>
        </w:tc>
        <w:tc>
          <w:tcPr>
            <w:tcW w:w="1985" w:type="dxa"/>
            <w:shd w:val="clear" w:color="auto" w:fill="CCCCCC"/>
          </w:tcPr>
          <w:p w:rsidR="00A7417E" w:rsidRPr="006B4F12" w:rsidRDefault="00A7417E" w:rsidP="00E54621">
            <w:pPr>
              <w:jc w:val="center"/>
              <w:rPr>
                <w:rFonts w:ascii="Arial" w:hAnsi="Arial" w:cs="Arial"/>
                <w:sz w:val="20"/>
                <w:szCs w:val="20"/>
              </w:rPr>
            </w:pPr>
            <w:r w:rsidRPr="006B4F12">
              <w:rPr>
                <w:rFonts w:ascii="Arial" w:hAnsi="Arial" w:cs="Arial"/>
                <w:sz w:val="20"/>
                <w:szCs w:val="20"/>
              </w:rPr>
              <w:t>-</w:t>
            </w:r>
          </w:p>
        </w:tc>
        <w:tc>
          <w:tcPr>
            <w:tcW w:w="1843" w:type="dxa"/>
          </w:tcPr>
          <w:p w:rsidR="00A7417E" w:rsidRPr="006B4F12" w:rsidRDefault="00E3311B" w:rsidP="00E54621">
            <w:pPr>
              <w:rPr>
                <w:rFonts w:ascii="Arial" w:hAnsi="Arial" w:cs="Arial"/>
                <w:sz w:val="20"/>
                <w:szCs w:val="20"/>
              </w:rPr>
            </w:pPr>
            <w:r>
              <w:rPr>
                <w:rFonts w:ascii="Arial" w:hAnsi="Arial" w:cs="Arial"/>
                <w:sz w:val="20"/>
                <w:szCs w:val="20"/>
              </w:rPr>
              <w:t>0</w:t>
            </w:r>
          </w:p>
        </w:tc>
        <w:tc>
          <w:tcPr>
            <w:tcW w:w="1835" w:type="dxa"/>
            <w:shd w:val="clear" w:color="auto" w:fill="CCCCCC"/>
          </w:tcPr>
          <w:p w:rsidR="00A7417E" w:rsidRPr="006B4F12" w:rsidRDefault="00A7417E" w:rsidP="00E54621">
            <w:pPr>
              <w:jc w:val="center"/>
              <w:rPr>
                <w:rFonts w:ascii="Arial" w:hAnsi="Arial" w:cs="Arial"/>
                <w:sz w:val="20"/>
                <w:szCs w:val="20"/>
              </w:rPr>
            </w:pPr>
            <w:r w:rsidRPr="006B4F12">
              <w:rPr>
                <w:rFonts w:ascii="Arial" w:hAnsi="Arial" w:cs="Arial"/>
                <w:sz w:val="20"/>
                <w:szCs w:val="20"/>
              </w:rPr>
              <w:t>-</w:t>
            </w:r>
          </w:p>
        </w:tc>
      </w:tr>
      <w:tr w:rsidR="00A7417E" w:rsidRPr="006B4F12" w:rsidTr="00E54621">
        <w:tc>
          <w:tcPr>
            <w:tcW w:w="4077" w:type="dxa"/>
            <w:gridSpan w:val="2"/>
          </w:tcPr>
          <w:p w:rsidR="00A7417E" w:rsidRPr="006B4F12" w:rsidRDefault="00A7417E" w:rsidP="00E54621">
            <w:pPr>
              <w:rPr>
                <w:rFonts w:ascii="Arial" w:hAnsi="Arial" w:cs="Arial"/>
                <w:sz w:val="20"/>
                <w:szCs w:val="20"/>
              </w:rPr>
            </w:pPr>
            <w:r w:rsidRPr="006B4F12">
              <w:rPr>
                <w:rFonts w:ascii="Arial" w:hAnsi="Arial" w:cs="Arial"/>
                <w:sz w:val="20"/>
                <w:szCs w:val="20"/>
              </w:rPr>
              <w:t>Km passage ved fjernelse af spærringer**</w:t>
            </w:r>
          </w:p>
        </w:tc>
        <w:tc>
          <w:tcPr>
            <w:tcW w:w="1985" w:type="dxa"/>
            <w:shd w:val="clear" w:color="auto" w:fill="CCCCCC"/>
          </w:tcPr>
          <w:p w:rsidR="00A7417E" w:rsidRPr="006B4F12" w:rsidRDefault="00A7417E" w:rsidP="00E54621">
            <w:pPr>
              <w:jc w:val="center"/>
              <w:rPr>
                <w:rFonts w:ascii="Arial" w:hAnsi="Arial" w:cs="Arial"/>
                <w:sz w:val="20"/>
                <w:szCs w:val="20"/>
              </w:rPr>
            </w:pPr>
            <w:r w:rsidRPr="006B4F12">
              <w:rPr>
                <w:rFonts w:ascii="Arial" w:hAnsi="Arial" w:cs="Arial"/>
                <w:sz w:val="20"/>
                <w:szCs w:val="20"/>
              </w:rPr>
              <w:t>-</w:t>
            </w:r>
          </w:p>
        </w:tc>
        <w:tc>
          <w:tcPr>
            <w:tcW w:w="1843" w:type="dxa"/>
          </w:tcPr>
          <w:p w:rsidR="00A7417E" w:rsidRPr="006B4F12" w:rsidRDefault="00A7417E" w:rsidP="00E54621">
            <w:pPr>
              <w:rPr>
                <w:rFonts w:ascii="Arial" w:hAnsi="Arial" w:cs="Arial"/>
                <w:sz w:val="20"/>
                <w:szCs w:val="20"/>
              </w:rPr>
            </w:pPr>
            <w:r w:rsidRPr="006B4F12">
              <w:rPr>
                <w:rFonts w:ascii="Arial" w:hAnsi="Arial" w:cs="Arial"/>
                <w:sz w:val="20"/>
                <w:szCs w:val="20"/>
              </w:rPr>
              <w:t>km</w:t>
            </w:r>
          </w:p>
        </w:tc>
        <w:tc>
          <w:tcPr>
            <w:tcW w:w="1835" w:type="dxa"/>
            <w:shd w:val="clear" w:color="auto" w:fill="CCCCCC"/>
          </w:tcPr>
          <w:p w:rsidR="00A7417E" w:rsidRPr="006B4F12" w:rsidRDefault="00A7417E" w:rsidP="00E54621">
            <w:pPr>
              <w:jc w:val="center"/>
              <w:rPr>
                <w:rFonts w:ascii="Arial" w:hAnsi="Arial" w:cs="Arial"/>
                <w:sz w:val="20"/>
                <w:szCs w:val="20"/>
              </w:rPr>
            </w:pPr>
            <w:r w:rsidRPr="006B4F12">
              <w:rPr>
                <w:rFonts w:ascii="Arial" w:hAnsi="Arial" w:cs="Arial"/>
                <w:sz w:val="20"/>
                <w:szCs w:val="20"/>
              </w:rPr>
              <w:t>-</w:t>
            </w:r>
          </w:p>
        </w:tc>
      </w:tr>
      <w:tr w:rsidR="00A7417E" w:rsidRPr="006B4F12" w:rsidTr="00E54621">
        <w:tc>
          <w:tcPr>
            <w:tcW w:w="4077" w:type="dxa"/>
            <w:gridSpan w:val="2"/>
          </w:tcPr>
          <w:p w:rsidR="00A7417E" w:rsidRPr="006B4F12" w:rsidRDefault="00A7417E" w:rsidP="00E54621">
            <w:pPr>
              <w:rPr>
                <w:rFonts w:ascii="Arial" w:hAnsi="Arial" w:cs="Arial"/>
                <w:sz w:val="20"/>
                <w:szCs w:val="20"/>
              </w:rPr>
            </w:pPr>
            <w:r w:rsidRPr="006B4F12">
              <w:rPr>
                <w:rFonts w:ascii="Arial" w:hAnsi="Arial" w:cs="Arial"/>
                <w:sz w:val="20"/>
                <w:szCs w:val="20"/>
              </w:rPr>
              <w:t>Km rørlagte vandløb i projektområdet</w:t>
            </w:r>
          </w:p>
        </w:tc>
        <w:tc>
          <w:tcPr>
            <w:tcW w:w="1985" w:type="dxa"/>
            <w:tcBorders>
              <w:bottom w:val="single" w:sz="4" w:space="0" w:color="auto"/>
            </w:tcBorders>
          </w:tcPr>
          <w:p w:rsidR="00A7417E" w:rsidRPr="006B4F12" w:rsidRDefault="002758FD" w:rsidP="00E54621">
            <w:pPr>
              <w:rPr>
                <w:rFonts w:ascii="Arial" w:hAnsi="Arial" w:cs="Arial"/>
                <w:sz w:val="20"/>
                <w:szCs w:val="20"/>
              </w:rPr>
            </w:pPr>
            <w:r>
              <w:rPr>
                <w:rFonts w:ascii="Arial" w:hAnsi="Arial" w:cs="Arial"/>
                <w:sz w:val="20"/>
                <w:szCs w:val="20"/>
              </w:rPr>
              <w:t>0,063</w:t>
            </w:r>
            <w:r w:rsidR="00A7417E" w:rsidRPr="006B4F12">
              <w:rPr>
                <w:rFonts w:ascii="Arial" w:hAnsi="Arial" w:cs="Arial"/>
                <w:sz w:val="20"/>
                <w:szCs w:val="20"/>
              </w:rPr>
              <w:t>km</w:t>
            </w:r>
          </w:p>
        </w:tc>
        <w:tc>
          <w:tcPr>
            <w:tcW w:w="1843" w:type="dxa"/>
          </w:tcPr>
          <w:p w:rsidR="00A7417E" w:rsidRPr="006B4F12" w:rsidRDefault="00E3311B" w:rsidP="00E54621">
            <w:pPr>
              <w:rPr>
                <w:rFonts w:ascii="Arial" w:hAnsi="Arial" w:cs="Arial"/>
                <w:sz w:val="20"/>
                <w:szCs w:val="20"/>
              </w:rPr>
            </w:pPr>
            <w:r>
              <w:rPr>
                <w:rFonts w:ascii="Arial" w:hAnsi="Arial" w:cs="Arial"/>
                <w:sz w:val="20"/>
                <w:szCs w:val="20"/>
              </w:rPr>
              <w:t>0</w:t>
            </w:r>
          </w:p>
        </w:tc>
        <w:tc>
          <w:tcPr>
            <w:tcW w:w="1835" w:type="dxa"/>
            <w:tcBorders>
              <w:bottom w:val="single" w:sz="4" w:space="0" w:color="auto"/>
            </w:tcBorders>
          </w:tcPr>
          <w:p w:rsidR="00A7417E" w:rsidRPr="006B4F12" w:rsidRDefault="00E3311B" w:rsidP="00E54621">
            <w:pPr>
              <w:rPr>
                <w:rFonts w:ascii="Arial" w:hAnsi="Arial" w:cs="Arial"/>
                <w:sz w:val="20"/>
                <w:szCs w:val="20"/>
              </w:rPr>
            </w:pPr>
            <w:r>
              <w:rPr>
                <w:rFonts w:ascii="Arial" w:hAnsi="Arial" w:cs="Arial"/>
                <w:sz w:val="20"/>
                <w:szCs w:val="20"/>
              </w:rPr>
              <w:t>0</w:t>
            </w:r>
          </w:p>
        </w:tc>
      </w:tr>
      <w:tr w:rsidR="00A7417E" w:rsidRPr="006B4F12" w:rsidTr="00E54621">
        <w:tc>
          <w:tcPr>
            <w:tcW w:w="4077" w:type="dxa"/>
            <w:gridSpan w:val="2"/>
          </w:tcPr>
          <w:p w:rsidR="00A7417E" w:rsidRPr="006B4F12" w:rsidRDefault="00A7417E" w:rsidP="00E54621">
            <w:pPr>
              <w:rPr>
                <w:rFonts w:ascii="Arial" w:hAnsi="Arial" w:cs="Arial"/>
                <w:sz w:val="20"/>
                <w:szCs w:val="20"/>
              </w:rPr>
            </w:pPr>
            <w:r w:rsidRPr="006B4F12">
              <w:rPr>
                <w:rFonts w:ascii="Arial" w:hAnsi="Arial" w:cs="Arial"/>
                <w:sz w:val="20"/>
                <w:szCs w:val="20"/>
              </w:rPr>
              <w:t>Km rørlagte vandløb, der planlægges åbnet i projektområdet</w:t>
            </w:r>
          </w:p>
        </w:tc>
        <w:tc>
          <w:tcPr>
            <w:tcW w:w="1985" w:type="dxa"/>
            <w:shd w:val="clear" w:color="auto" w:fill="CCCCCC"/>
          </w:tcPr>
          <w:p w:rsidR="00A7417E" w:rsidRPr="006B4F12" w:rsidRDefault="00A7417E" w:rsidP="00E54621">
            <w:pPr>
              <w:jc w:val="center"/>
              <w:rPr>
                <w:rFonts w:ascii="Arial" w:hAnsi="Arial" w:cs="Arial"/>
                <w:sz w:val="20"/>
                <w:szCs w:val="20"/>
              </w:rPr>
            </w:pPr>
            <w:r w:rsidRPr="006B4F12">
              <w:rPr>
                <w:rFonts w:ascii="Arial" w:hAnsi="Arial" w:cs="Arial"/>
                <w:sz w:val="20"/>
                <w:szCs w:val="20"/>
              </w:rPr>
              <w:t>-</w:t>
            </w:r>
          </w:p>
        </w:tc>
        <w:tc>
          <w:tcPr>
            <w:tcW w:w="1843" w:type="dxa"/>
          </w:tcPr>
          <w:p w:rsidR="00A7417E" w:rsidRPr="006B4F12" w:rsidRDefault="002758FD" w:rsidP="00E54621">
            <w:pPr>
              <w:rPr>
                <w:rFonts w:ascii="Arial" w:hAnsi="Arial" w:cs="Arial"/>
                <w:sz w:val="20"/>
                <w:szCs w:val="20"/>
              </w:rPr>
            </w:pPr>
            <w:r>
              <w:rPr>
                <w:rFonts w:ascii="Arial" w:hAnsi="Arial" w:cs="Arial"/>
                <w:sz w:val="20"/>
                <w:szCs w:val="20"/>
              </w:rPr>
              <w:t>0,063</w:t>
            </w:r>
            <w:r w:rsidR="00E3311B">
              <w:rPr>
                <w:rFonts w:ascii="Arial" w:hAnsi="Arial" w:cs="Arial"/>
                <w:sz w:val="20"/>
                <w:szCs w:val="20"/>
              </w:rPr>
              <w:t>km</w:t>
            </w:r>
          </w:p>
        </w:tc>
        <w:tc>
          <w:tcPr>
            <w:tcW w:w="1835" w:type="dxa"/>
            <w:shd w:val="clear" w:color="auto" w:fill="CCCCCC"/>
          </w:tcPr>
          <w:p w:rsidR="00A7417E" w:rsidRPr="006B4F12" w:rsidRDefault="00A7417E" w:rsidP="00E54621">
            <w:pPr>
              <w:jc w:val="center"/>
              <w:rPr>
                <w:rFonts w:ascii="Arial" w:hAnsi="Arial" w:cs="Arial"/>
                <w:sz w:val="20"/>
                <w:szCs w:val="20"/>
              </w:rPr>
            </w:pPr>
            <w:r w:rsidRPr="006B4F12">
              <w:rPr>
                <w:rFonts w:ascii="Arial" w:hAnsi="Arial" w:cs="Arial"/>
                <w:sz w:val="20"/>
                <w:szCs w:val="20"/>
              </w:rPr>
              <w:t>-</w:t>
            </w:r>
          </w:p>
        </w:tc>
      </w:tr>
      <w:tr w:rsidR="00A7417E" w:rsidRPr="006B4F12" w:rsidTr="00E54621">
        <w:tc>
          <w:tcPr>
            <w:tcW w:w="4077" w:type="dxa"/>
            <w:gridSpan w:val="2"/>
          </w:tcPr>
          <w:p w:rsidR="00A7417E" w:rsidRPr="006B4F12" w:rsidRDefault="00A7417E" w:rsidP="00E54621">
            <w:pPr>
              <w:rPr>
                <w:rFonts w:ascii="Arial" w:hAnsi="Arial" w:cs="Arial"/>
                <w:sz w:val="20"/>
                <w:szCs w:val="20"/>
              </w:rPr>
            </w:pPr>
            <w:r w:rsidRPr="006B4F12">
              <w:rPr>
                <w:rFonts w:ascii="Arial" w:hAnsi="Arial" w:cs="Arial"/>
                <w:sz w:val="20"/>
                <w:szCs w:val="20"/>
              </w:rPr>
              <w:t>Km passage ved åbning af rørlagte vandløb**</w:t>
            </w:r>
          </w:p>
        </w:tc>
        <w:tc>
          <w:tcPr>
            <w:tcW w:w="1985" w:type="dxa"/>
            <w:shd w:val="clear" w:color="auto" w:fill="CCCCCC"/>
          </w:tcPr>
          <w:p w:rsidR="00A7417E" w:rsidRPr="006B4F12" w:rsidRDefault="00A7417E" w:rsidP="00E54621">
            <w:pPr>
              <w:jc w:val="center"/>
              <w:rPr>
                <w:rFonts w:ascii="Arial" w:hAnsi="Arial" w:cs="Arial"/>
                <w:sz w:val="20"/>
                <w:szCs w:val="20"/>
              </w:rPr>
            </w:pPr>
            <w:r w:rsidRPr="006B4F12">
              <w:rPr>
                <w:rFonts w:ascii="Arial" w:hAnsi="Arial" w:cs="Arial"/>
                <w:sz w:val="20"/>
                <w:szCs w:val="20"/>
              </w:rPr>
              <w:t>-</w:t>
            </w:r>
          </w:p>
        </w:tc>
        <w:tc>
          <w:tcPr>
            <w:tcW w:w="1843" w:type="dxa"/>
          </w:tcPr>
          <w:p w:rsidR="00A7417E" w:rsidRPr="006B4F12" w:rsidRDefault="00110604" w:rsidP="00E54621">
            <w:pPr>
              <w:rPr>
                <w:rFonts w:ascii="Arial" w:hAnsi="Arial" w:cs="Arial"/>
                <w:sz w:val="20"/>
                <w:szCs w:val="20"/>
              </w:rPr>
            </w:pPr>
            <w:r>
              <w:rPr>
                <w:rFonts w:ascii="Arial" w:hAnsi="Arial" w:cs="Arial"/>
                <w:sz w:val="20"/>
                <w:szCs w:val="20"/>
              </w:rPr>
              <w:t>0,952</w:t>
            </w:r>
            <w:r w:rsidR="00A7417E" w:rsidRPr="006B4F12">
              <w:rPr>
                <w:rFonts w:ascii="Arial" w:hAnsi="Arial" w:cs="Arial"/>
                <w:sz w:val="20"/>
                <w:szCs w:val="20"/>
              </w:rPr>
              <w:t>km</w:t>
            </w:r>
          </w:p>
        </w:tc>
        <w:tc>
          <w:tcPr>
            <w:tcW w:w="1835" w:type="dxa"/>
            <w:shd w:val="clear" w:color="auto" w:fill="CCCCCC"/>
          </w:tcPr>
          <w:p w:rsidR="00A7417E" w:rsidRPr="006B4F12" w:rsidRDefault="00A7417E" w:rsidP="00E54621">
            <w:pPr>
              <w:jc w:val="center"/>
              <w:rPr>
                <w:rFonts w:ascii="Arial" w:hAnsi="Arial" w:cs="Arial"/>
                <w:sz w:val="20"/>
                <w:szCs w:val="20"/>
              </w:rPr>
            </w:pPr>
            <w:r w:rsidRPr="006B4F12">
              <w:rPr>
                <w:rFonts w:ascii="Arial" w:hAnsi="Arial" w:cs="Arial"/>
                <w:sz w:val="20"/>
                <w:szCs w:val="20"/>
              </w:rPr>
              <w:t>-</w:t>
            </w:r>
          </w:p>
        </w:tc>
      </w:tr>
      <w:tr w:rsidR="00A7417E" w:rsidRPr="006B4F12" w:rsidTr="00E54621">
        <w:trPr>
          <w:trHeight w:val="570"/>
        </w:trPr>
        <w:tc>
          <w:tcPr>
            <w:tcW w:w="4077" w:type="dxa"/>
            <w:gridSpan w:val="2"/>
          </w:tcPr>
          <w:p w:rsidR="00A7417E" w:rsidRPr="006B4F12" w:rsidRDefault="00A7417E" w:rsidP="00E54621">
            <w:pPr>
              <w:rPr>
                <w:rFonts w:ascii="Arial" w:hAnsi="Arial" w:cs="Arial"/>
                <w:sz w:val="20"/>
                <w:szCs w:val="20"/>
              </w:rPr>
            </w:pPr>
            <w:r w:rsidRPr="006B4F12">
              <w:rPr>
                <w:rFonts w:ascii="Arial" w:hAnsi="Arial" w:cs="Arial"/>
                <w:sz w:val="20"/>
                <w:szCs w:val="20"/>
              </w:rPr>
              <w:t>Restaurering (gydegrus mv.) i projektområdet</w:t>
            </w:r>
          </w:p>
        </w:tc>
        <w:tc>
          <w:tcPr>
            <w:tcW w:w="1985" w:type="dxa"/>
            <w:shd w:val="clear" w:color="auto" w:fill="CCCCCC"/>
          </w:tcPr>
          <w:p w:rsidR="00A7417E" w:rsidRPr="006B4F12" w:rsidRDefault="00A7417E" w:rsidP="00E54621">
            <w:pPr>
              <w:jc w:val="center"/>
              <w:rPr>
                <w:rFonts w:ascii="Arial" w:hAnsi="Arial" w:cs="Arial"/>
                <w:sz w:val="20"/>
                <w:szCs w:val="20"/>
              </w:rPr>
            </w:pPr>
            <w:r w:rsidRPr="006B4F12">
              <w:rPr>
                <w:rFonts w:ascii="Arial" w:hAnsi="Arial" w:cs="Arial"/>
                <w:sz w:val="20"/>
                <w:szCs w:val="20"/>
              </w:rPr>
              <w:t>-</w:t>
            </w:r>
          </w:p>
        </w:tc>
        <w:tc>
          <w:tcPr>
            <w:tcW w:w="1843" w:type="dxa"/>
          </w:tcPr>
          <w:p w:rsidR="00A7417E" w:rsidRPr="006B4F12" w:rsidRDefault="00E3311B" w:rsidP="00E54621">
            <w:pPr>
              <w:rPr>
                <w:rFonts w:ascii="Arial" w:hAnsi="Arial" w:cs="Arial"/>
                <w:sz w:val="20"/>
                <w:szCs w:val="20"/>
              </w:rPr>
            </w:pPr>
            <w:r>
              <w:rPr>
                <w:rFonts w:ascii="Arial" w:hAnsi="Arial" w:cs="Arial"/>
                <w:sz w:val="20"/>
                <w:szCs w:val="20"/>
              </w:rPr>
              <w:t>0</w:t>
            </w:r>
            <w:r w:rsidR="00A7417E" w:rsidRPr="006B4F12">
              <w:rPr>
                <w:rFonts w:ascii="Arial" w:hAnsi="Arial" w:cs="Arial"/>
                <w:sz w:val="20"/>
                <w:szCs w:val="20"/>
              </w:rPr>
              <w:t>km</w:t>
            </w:r>
          </w:p>
        </w:tc>
        <w:tc>
          <w:tcPr>
            <w:tcW w:w="1835" w:type="dxa"/>
            <w:shd w:val="clear" w:color="auto" w:fill="CCCCCC"/>
          </w:tcPr>
          <w:p w:rsidR="00A7417E" w:rsidRPr="006B4F12" w:rsidRDefault="00A7417E" w:rsidP="00E54621">
            <w:pPr>
              <w:jc w:val="center"/>
              <w:rPr>
                <w:rFonts w:ascii="Arial" w:hAnsi="Arial" w:cs="Arial"/>
                <w:sz w:val="20"/>
                <w:szCs w:val="20"/>
              </w:rPr>
            </w:pPr>
            <w:r w:rsidRPr="006B4F12">
              <w:rPr>
                <w:rFonts w:ascii="Arial" w:hAnsi="Arial" w:cs="Arial"/>
                <w:sz w:val="20"/>
                <w:szCs w:val="20"/>
              </w:rPr>
              <w:t>-</w:t>
            </w:r>
          </w:p>
        </w:tc>
      </w:tr>
    </w:tbl>
    <w:p w:rsidR="00A7417E" w:rsidRPr="006B4F12" w:rsidRDefault="00A7417E" w:rsidP="00A7417E">
      <w:pPr>
        <w:pStyle w:val="Billedtekst"/>
        <w:spacing w:line="240" w:lineRule="auto"/>
        <w:rPr>
          <w:rFonts w:ascii="Arial" w:hAnsi="Arial" w:cs="Arial"/>
        </w:rPr>
      </w:pPr>
      <w:r w:rsidRPr="006B4F12">
        <w:rPr>
          <w:rFonts w:ascii="Arial" w:hAnsi="Arial" w:cs="Arial"/>
        </w:rPr>
        <w:t>* Projektområdet er den vandløbsstrækning som projektet omfatter</w:t>
      </w:r>
    </w:p>
    <w:p w:rsidR="00A7417E" w:rsidRDefault="00A7417E" w:rsidP="00A7417E">
      <w:pPr>
        <w:pStyle w:val="Billedtekst"/>
        <w:spacing w:line="240" w:lineRule="auto"/>
        <w:rPr>
          <w:rFonts w:ascii="Arial" w:hAnsi="Arial" w:cs="Arial"/>
        </w:rPr>
      </w:pPr>
      <w:r w:rsidRPr="006B4F12">
        <w:rPr>
          <w:rFonts w:ascii="Arial" w:hAnsi="Arial" w:cs="Arial"/>
        </w:rPr>
        <w:t>** Km passage måles som ved omkostningseffektivitet, dvs. den potentielle længde til vandløbsspids</w:t>
      </w:r>
    </w:p>
    <w:p w:rsidR="00A7417E" w:rsidRPr="00A433A1" w:rsidRDefault="00A7417E" w:rsidP="00A7417E"/>
    <w:p w:rsidR="00A7417E" w:rsidRPr="006B4F12" w:rsidRDefault="00A7417E" w:rsidP="00A7417E">
      <w:pPr>
        <w:rPr>
          <w:rFonts w:ascii="Arial" w:hAnsi="Arial" w:cs="Arial"/>
          <w:sz w:val="20"/>
          <w:szCs w:val="20"/>
        </w:rPr>
      </w:pPr>
      <w:r w:rsidRPr="006B4F12">
        <w:rPr>
          <w:rFonts w:ascii="Arial" w:hAnsi="Arial" w:cs="Arial"/>
          <w:sz w:val="20"/>
          <w:szCs w:val="20"/>
        </w:rPr>
        <w:t>Skema 2 information omkring datas oprindelse - ørredtæthed (sæt X og anfør årstal og afstand i km). Udfyldes for hver indsats. Vedhæft gerne ét skema for hver indsats.</w:t>
      </w:r>
    </w:p>
    <w:tbl>
      <w:tblPr>
        <w:tblpPr w:leftFromText="141" w:rightFromText="141" w:vertAnchor="text" w:horzAnchor="margin"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8"/>
        <w:gridCol w:w="1559"/>
        <w:gridCol w:w="1521"/>
      </w:tblGrid>
      <w:tr w:rsidR="00A7417E" w:rsidRPr="006B4F12" w:rsidTr="00E54621">
        <w:tc>
          <w:tcPr>
            <w:tcW w:w="6208" w:type="dxa"/>
          </w:tcPr>
          <w:p w:rsidR="00A7417E" w:rsidRPr="006B4F12" w:rsidRDefault="00A7417E" w:rsidP="00E54621">
            <w:pPr>
              <w:autoSpaceDE w:val="0"/>
              <w:autoSpaceDN w:val="0"/>
              <w:adjustRightInd w:val="0"/>
              <w:rPr>
                <w:rFonts w:ascii="Arial" w:hAnsi="Arial" w:cs="Arial"/>
                <w:sz w:val="20"/>
                <w:szCs w:val="20"/>
                <w:lang w:eastAsia="da-DK"/>
              </w:rPr>
            </w:pPr>
            <w:r w:rsidRPr="006B4F12">
              <w:rPr>
                <w:rFonts w:ascii="Arial" w:hAnsi="Arial" w:cs="Arial"/>
                <w:sz w:val="20"/>
                <w:szCs w:val="20"/>
                <w:lang w:eastAsia="da-DK"/>
              </w:rPr>
              <w:t>Ørredtæthed er (anfør årstal og afstand i km)</w:t>
            </w:r>
          </w:p>
        </w:tc>
        <w:tc>
          <w:tcPr>
            <w:tcW w:w="1559" w:type="dxa"/>
          </w:tcPr>
          <w:p w:rsidR="00A7417E" w:rsidRPr="006B4F12" w:rsidRDefault="00A7417E" w:rsidP="00E54621">
            <w:pPr>
              <w:rPr>
                <w:rFonts w:ascii="Arial" w:hAnsi="Arial" w:cs="Arial"/>
                <w:b/>
                <w:bCs/>
                <w:sz w:val="20"/>
                <w:szCs w:val="20"/>
              </w:rPr>
            </w:pPr>
            <w:r w:rsidRPr="006B4F12">
              <w:rPr>
                <w:rFonts w:ascii="Arial" w:hAnsi="Arial" w:cs="Arial"/>
                <w:b/>
                <w:bCs/>
                <w:sz w:val="20"/>
                <w:szCs w:val="20"/>
              </w:rPr>
              <w:t>år</w:t>
            </w:r>
          </w:p>
        </w:tc>
        <w:tc>
          <w:tcPr>
            <w:tcW w:w="1521" w:type="dxa"/>
          </w:tcPr>
          <w:p w:rsidR="00A7417E" w:rsidRPr="006B4F12" w:rsidRDefault="00A7417E" w:rsidP="00E54621">
            <w:pPr>
              <w:rPr>
                <w:rFonts w:ascii="Arial" w:hAnsi="Arial" w:cs="Arial"/>
                <w:b/>
                <w:bCs/>
                <w:sz w:val="20"/>
                <w:szCs w:val="20"/>
              </w:rPr>
            </w:pPr>
            <w:r w:rsidRPr="006B4F12">
              <w:rPr>
                <w:rFonts w:ascii="Arial" w:hAnsi="Arial" w:cs="Arial"/>
                <w:b/>
                <w:bCs/>
                <w:sz w:val="20"/>
                <w:szCs w:val="20"/>
              </w:rPr>
              <w:t>km</w:t>
            </w:r>
          </w:p>
        </w:tc>
      </w:tr>
      <w:tr w:rsidR="00A7417E" w:rsidRPr="006B4F12" w:rsidTr="00E54621">
        <w:tc>
          <w:tcPr>
            <w:tcW w:w="6208" w:type="dxa"/>
          </w:tcPr>
          <w:p w:rsidR="00A7417E" w:rsidRPr="006B4F12" w:rsidRDefault="00A7417E" w:rsidP="00E54621">
            <w:pPr>
              <w:rPr>
                <w:rFonts w:ascii="Arial" w:hAnsi="Arial" w:cs="Arial"/>
                <w:sz w:val="20"/>
                <w:szCs w:val="20"/>
              </w:rPr>
            </w:pPr>
            <w:r w:rsidRPr="006B4F12">
              <w:rPr>
                <w:rFonts w:ascii="Arial" w:hAnsi="Arial" w:cs="Arial"/>
                <w:sz w:val="20"/>
                <w:szCs w:val="20"/>
                <w:lang w:eastAsia="da-DK"/>
              </w:rPr>
              <w:t>I  Egne data fra projektområdet målt (år):</w:t>
            </w:r>
          </w:p>
        </w:tc>
        <w:tc>
          <w:tcPr>
            <w:tcW w:w="1559" w:type="dxa"/>
          </w:tcPr>
          <w:p w:rsidR="00A7417E" w:rsidRPr="006B4F12" w:rsidRDefault="00A7417E" w:rsidP="00E54621">
            <w:pPr>
              <w:rPr>
                <w:rFonts w:ascii="Arial" w:hAnsi="Arial" w:cs="Arial"/>
                <w:b/>
                <w:bCs/>
                <w:sz w:val="20"/>
                <w:szCs w:val="20"/>
              </w:rPr>
            </w:pPr>
            <w:r w:rsidRPr="006B4F12">
              <w:rPr>
                <w:rFonts w:ascii="Arial" w:hAnsi="Arial" w:cs="Arial"/>
                <w:sz w:val="20"/>
                <w:szCs w:val="20"/>
              </w:rPr>
              <w:t xml:space="preserve">          år</w:t>
            </w:r>
          </w:p>
        </w:tc>
        <w:tc>
          <w:tcPr>
            <w:tcW w:w="1521" w:type="dxa"/>
            <w:shd w:val="clear" w:color="auto" w:fill="BFBFBF"/>
          </w:tcPr>
          <w:p w:rsidR="00A7417E" w:rsidRPr="006B4F12" w:rsidRDefault="00A7417E" w:rsidP="00E54621">
            <w:pPr>
              <w:rPr>
                <w:rFonts w:ascii="Arial" w:hAnsi="Arial" w:cs="Arial"/>
                <w:sz w:val="20"/>
                <w:szCs w:val="20"/>
              </w:rPr>
            </w:pPr>
            <w:r w:rsidRPr="006B4F12">
              <w:rPr>
                <w:rFonts w:ascii="Arial" w:hAnsi="Arial" w:cs="Arial"/>
                <w:sz w:val="20"/>
                <w:szCs w:val="20"/>
              </w:rPr>
              <w:t>-</w:t>
            </w:r>
          </w:p>
        </w:tc>
      </w:tr>
      <w:tr w:rsidR="00A7417E" w:rsidRPr="006B4F12" w:rsidTr="00E54621">
        <w:tc>
          <w:tcPr>
            <w:tcW w:w="6208" w:type="dxa"/>
          </w:tcPr>
          <w:p w:rsidR="00A7417E" w:rsidRPr="006B4F12" w:rsidRDefault="00A7417E" w:rsidP="00E54621">
            <w:pPr>
              <w:autoSpaceDE w:val="0"/>
              <w:autoSpaceDN w:val="0"/>
              <w:adjustRightInd w:val="0"/>
              <w:rPr>
                <w:rFonts w:ascii="Arial" w:hAnsi="Arial" w:cs="Arial"/>
                <w:sz w:val="20"/>
                <w:szCs w:val="20"/>
                <w:lang w:eastAsia="da-DK"/>
              </w:rPr>
            </w:pPr>
            <w:r w:rsidRPr="006B4F12">
              <w:rPr>
                <w:rFonts w:ascii="Arial" w:hAnsi="Arial" w:cs="Arial"/>
                <w:sz w:val="20"/>
                <w:szCs w:val="20"/>
                <w:lang w:eastAsia="da-DK"/>
              </w:rPr>
              <w:t xml:space="preserve">II Data fra udsætningsplanernes målestationer: </w:t>
            </w:r>
          </w:p>
        </w:tc>
        <w:tc>
          <w:tcPr>
            <w:tcW w:w="3080" w:type="dxa"/>
            <w:gridSpan w:val="2"/>
          </w:tcPr>
          <w:p w:rsidR="00A7417E" w:rsidRPr="006B4F12" w:rsidRDefault="00A7417E" w:rsidP="00E54621">
            <w:pPr>
              <w:keepNext/>
              <w:rPr>
                <w:rFonts w:ascii="Arial" w:hAnsi="Arial" w:cs="Arial"/>
                <w:sz w:val="20"/>
                <w:szCs w:val="20"/>
              </w:rPr>
            </w:pPr>
          </w:p>
        </w:tc>
      </w:tr>
      <w:tr w:rsidR="00A7417E" w:rsidRPr="006B4F12" w:rsidTr="00E54621">
        <w:tc>
          <w:tcPr>
            <w:tcW w:w="6208" w:type="dxa"/>
          </w:tcPr>
          <w:p w:rsidR="00A7417E" w:rsidRPr="006B4F12" w:rsidRDefault="00A7417E" w:rsidP="00E54621">
            <w:pPr>
              <w:autoSpaceDE w:val="0"/>
              <w:autoSpaceDN w:val="0"/>
              <w:adjustRightInd w:val="0"/>
              <w:ind w:left="1304"/>
              <w:rPr>
                <w:rFonts w:ascii="Arial" w:hAnsi="Arial" w:cs="Arial"/>
                <w:sz w:val="20"/>
                <w:szCs w:val="20"/>
                <w:lang w:eastAsia="da-DK"/>
              </w:rPr>
            </w:pPr>
            <w:r w:rsidRPr="006B4F12">
              <w:rPr>
                <w:rFonts w:ascii="Arial" w:hAnsi="Arial" w:cs="Arial"/>
                <w:sz w:val="20"/>
                <w:szCs w:val="20"/>
                <w:lang w:eastAsia="da-DK"/>
              </w:rPr>
              <w:t xml:space="preserve">1) i projektområdet målt (år) </w:t>
            </w:r>
          </w:p>
        </w:tc>
        <w:tc>
          <w:tcPr>
            <w:tcW w:w="1559" w:type="dxa"/>
          </w:tcPr>
          <w:p w:rsidR="00A7417E" w:rsidRPr="006B4F12" w:rsidRDefault="00A7417E" w:rsidP="00E54621">
            <w:pPr>
              <w:keepNext/>
              <w:rPr>
                <w:rFonts w:ascii="Arial" w:hAnsi="Arial" w:cs="Arial"/>
                <w:sz w:val="20"/>
                <w:szCs w:val="20"/>
              </w:rPr>
            </w:pPr>
            <w:r w:rsidRPr="006B4F12">
              <w:rPr>
                <w:rFonts w:ascii="Arial" w:hAnsi="Arial" w:cs="Arial"/>
                <w:sz w:val="20"/>
                <w:szCs w:val="20"/>
              </w:rPr>
              <w:t xml:space="preserve">          år</w:t>
            </w:r>
          </w:p>
        </w:tc>
        <w:tc>
          <w:tcPr>
            <w:tcW w:w="1521" w:type="dxa"/>
            <w:shd w:val="clear" w:color="auto" w:fill="BFBFBF"/>
          </w:tcPr>
          <w:p w:rsidR="00A7417E" w:rsidRPr="006B4F12" w:rsidRDefault="00A7417E" w:rsidP="00E54621">
            <w:pPr>
              <w:keepNext/>
              <w:rPr>
                <w:rFonts w:ascii="Arial" w:hAnsi="Arial" w:cs="Arial"/>
                <w:sz w:val="20"/>
                <w:szCs w:val="20"/>
              </w:rPr>
            </w:pPr>
            <w:r w:rsidRPr="006B4F12">
              <w:rPr>
                <w:rFonts w:ascii="Arial" w:hAnsi="Arial" w:cs="Arial"/>
                <w:sz w:val="20"/>
                <w:szCs w:val="20"/>
              </w:rPr>
              <w:t>-</w:t>
            </w:r>
          </w:p>
        </w:tc>
      </w:tr>
      <w:tr w:rsidR="00A7417E" w:rsidRPr="006B4F12" w:rsidTr="00E54621">
        <w:tc>
          <w:tcPr>
            <w:tcW w:w="6208" w:type="dxa"/>
          </w:tcPr>
          <w:p w:rsidR="00A7417E" w:rsidRPr="006B4F12" w:rsidRDefault="00A7417E" w:rsidP="00E54621">
            <w:pPr>
              <w:autoSpaceDE w:val="0"/>
              <w:autoSpaceDN w:val="0"/>
              <w:adjustRightInd w:val="0"/>
              <w:ind w:left="1304"/>
              <w:rPr>
                <w:rFonts w:ascii="Arial" w:hAnsi="Arial" w:cs="Arial"/>
                <w:sz w:val="20"/>
                <w:szCs w:val="20"/>
                <w:lang w:eastAsia="da-DK"/>
              </w:rPr>
            </w:pPr>
            <w:r w:rsidRPr="006B4F12">
              <w:rPr>
                <w:rFonts w:ascii="Arial" w:hAnsi="Arial" w:cs="Arial"/>
                <w:sz w:val="20"/>
                <w:szCs w:val="20"/>
                <w:lang w:eastAsia="da-DK"/>
              </w:rPr>
              <w:t>2)  antal km fra projektområdet målt (år)</w:t>
            </w:r>
            <w:r w:rsidRPr="006B4F12">
              <w:rPr>
                <w:rFonts w:ascii="Arial" w:hAnsi="Arial" w:cs="Arial"/>
                <w:sz w:val="20"/>
                <w:szCs w:val="20"/>
              </w:rPr>
              <w:t xml:space="preserve"> </w:t>
            </w:r>
          </w:p>
        </w:tc>
        <w:tc>
          <w:tcPr>
            <w:tcW w:w="1559" w:type="dxa"/>
          </w:tcPr>
          <w:p w:rsidR="00A7417E" w:rsidRPr="006B4F12" w:rsidRDefault="00A7417E" w:rsidP="00E3311B">
            <w:pPr>
              <w:keepNext/>
              <w:rPr>
                <w:rFonts w:ascii="Arial" w:hAnsi="Arial" w:cs="Arial"/>
                <w:sz w:val="20"/>
                <w:szCs w:val="20"/>
              </w:rPr>
            </w:pPr>
            <w:r w:rsidRPr="006B4F12">
              <w:rPr>
                <w:rFonts w:ascii="Arial" w:hAnsi="Arial" w:cs="Arial"/>
                <w:sz w:val="20"/>
                <w:szCs w:val="20"/>
              </w:rPr>
              <w:t xml:space="preserve">          </w:t>
            </w:r>
            <w:r w:rsidR="00E3311B">
              <w:rPr>
                <w:rFonts w:ascii="Arial" w:hAnsi="Arial" w:cs="Arial"/>
                <w:sz w:val="20"/>
                <w:szCs w:val="20"/>
              </w:rPr>
              <w:t>2007</w:t>
            </w:r>
          </w:p>
        </w:tc>
        <w:tc>
          <w:tcPr>
            <w:tcW w:w="1521" w:type="dxa"/>
          </w:tcPr>
          <w:p w:rsidR="00A7417E" w:rsidRPr="006B4F12" w:rsidRDefault="00A7417E" w:rsidP="00E54621">
            <w:pPr>
              <w:keepNext/>
              <w:rPr>
                <w:rFonts w:ascii="Arial" w:hAnsi="Arial" w:cs="Arial"/>
                <w:sz w:val="20"/>
                <w:szCs w:val="20"/>
              </w:rPr>
            </w:pPr>
            <w:r w:rsidRPr="006B4F12">
              <w:rPr>
                <w:rFonts w:ascii="Arial" w:hAnsi="Arial" w:cs="Arial"/>
                <w:sz w:val="20"/>
                <w:szCs w:val="20"/>
              </w:rPr>
              <w:t xml:space="preserve">           </w:t>
            </w:r>
            <w:r w:rsidR="00E3311B">
              <w:rPr>
                <w:rFonts w:ascii="Arial" w:hAnsi="Arial" w:cs="Arial"/>
                <w:sz w:val="20"/>
                <w:szCs w:val="20"/>
              </w:rPr>
              <w:t>0,5</w:t>
            </w:r>
            <w:r w:rsidRPr="006B4F12">
              <w:rPr>
                <w:rFonts w:ascii="Arial" w:hAnsi="Arial" w:cs="Arial"/>
                <w:sz w:val="20"/>
                <w:szCs w:val="20"/>
              </w:rPr>
              <w:t>Km</w:t>
            </w:r>
          </w:p>
        </w:tc>
      </w:tr>
    </w:tbl>
    <w:p w:rsidR="00F07937" w:rsidRPr="005B619F" w:rsidRDefault="00F07937" w:rsidP="00F07937">
      <w:pPr>
        <w:rPr>
          <w:rFonts w:ascii="Arial" w:hAnsi="Arial" w:cs="Arial"/>
          <w:sz w:val="20"/>
          <w:szCs w:val="20"/>
        </w:rPr>
      </w:pPr>
    </w:p>
    <w:p w:rsidR="00297585" w:rsidRPr="005B619F" w:rsidRDefault="00297585">
      <w:pPr>
        <w:rPr>
          <w:rFonts w:ascii="Arial" w:hAnsi="Arial" w:cs="Arial"/>
          <w:sz w:val="20"/>
          <w:szCs w:val="20"/>
        </w:rPr>
      </w:pPr>
    </w:p>
    <w:sectPr w:rsidR="00297585" w:rsidRPr="005B619F" w:rsidSect="00A7417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fficeInstanceGUID" w:val="{76732037-39A5-45B7-81FB-3D107D4AA791}"/>
  </w:docVars>
  <w:rsids>
    <w:rsidRoot w:val="00F07937"/>
    <w:rsid w:val="000402E6"/>
    <w:rsid w:val="00082A20"/>
    <w:rsid w:val="0009279A"/>
    <w:rsid w:val="0009744B"/>
    <w:rsid w:val="000A334D"/>
    <w:rsid w:val="00110604"/>
    <w:rsid w:val="00131BC3"/>
    <w:rsid w:val="0016291E"/>
    <w:rsid w:val="00167632"/>
    <w:rsid w:val="001A4CD3"/>
    <w:rsid w:val="001C3AC5"/>
    <w:rsid w:val="002758FD"/>
    <w:rsid w:val="00297585"/>
    <w:rsid w:val="002B5AAD"/>
    <w:rsid w:val="004634B4"/>
    <w:rsid w:val="00477D86"/>
    <w:rsid w:val="004C1431"/>
    <w:rsid w:val="005111A3"/>
    <w:rsid w:val="005B619F"/>
    <w:rsid w:val="0066794E"/>
    <w:rsid w:val="006746C7"/>
    <w:rsid w:val="006A4C2A"/>
    <w:rsid w:val="006A7636"/>
    <w:rsid w:val="006D62F3"/>
    <w:rsid w:val="006F7679"/>
    <w:rsid w:val="007357FE"/>
    <w:rsid w:val="00785512"/>
    <w:rsid w:val="008741BC"/>
    <w:rsid w:val="008F6323"/>
    <w:rsid w:val="00931772"/>
    <w:rsid w:val="00A35629"/>
    <w:rsid w:val="00A7417E"/>
    <w:rsid w:val="00A747E1"/>
    <w:rsid w:val="00B0675F"/>
    <w:rsid w:val="00B3293B"/>
    <w:rsid w:val="00B8229C"/>
    <w:rsid w:val="00BA7526"/>
    <w:rsid w:val="00D17053"/>
    <w:rsid w:val="00DB20EC"/>
    <w:rsid w:val="00E16D43"/>
    <w:rsid w:val="00E3311B"/>
    <w:rsid w:val="00E55A27"/>
    <w:rsid w:val="00EF1C2B"/>
    <w:rsid w:val="00F00F67"/>
    <w:rsid w:val="00F07937"/>
    <w:rsid w:val="00FA31A5"/>
    <w:rsid w:val="00FF36FC"/>
    <w:rsid w:val="00FF780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CCA7F0B-2722-41AC-B678-A338BE13D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937"/>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874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qFormat/>
    <w:rsid w:val="00A7417E"/>
    <w:pPr>
      <w:spacing w:before="120" w:after="120" w:line="280" w:lineRule="exact"/>
    </w:pPr>
    <w:rPr>
      <w:rFonts w:ascii="Times New Roman" w:eastAsia="Times New Roman" w:hAnsi="Times New Roman" w:cs="Times New Roman"/>
      <w:b/>
      <w:bCs/>
      <w:sz w:val="20"/>
      <w:szCs w:val="20"/>
    </w:rPr>
  </w:style>
  <w:style w:type="character" w:styleId="Hyperlink">
    <w:name w:val="Hyperlink"/>
    <w:rsid w:val="00A7417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www.fiskepleje.dk/vandloeb/udsaetning/oerred.asp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1141</Words>
  <Characters>6701</Characters>
  <Application>Microsoft Office Word</Application>
  <DocSecurity>0</DocSecurity>
  <Lines>209</Lines>
  <Paragraphs>135</Paragraphs>
  <ScaleCrop>false</ScaleCrop>
  <HeadingPairs>
    <vt:vector size="2" baseType="variant">
      <vt:variant>
        <vt:lpstr>Titel</vt:lpstr>
      </vt:variant>
      <vt:variant>
        <vt:i4>1</vt:i4>
      </vt:variant>
    </vt:vector>
  </HeadingPairs>
  <TitlesOfParts>
    <vt:vector size="1" baseType="lpstr">
      <vt:lpstr/>
    </vt:vector>
  </TitlesOfParts>
  <Company>Viborg Kommune</Company>
  <LinksUpToDate>false</LinksUpToDate>
  <CharactersWithSpaces>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 Stadsgaard Jensen</dc:creator>
  <cp:lastModifiedBy>Winnie Liza Post</cp:lastModifiedBy>
  <cp:revision>2</cp:revision>
  <dcterms:created xsi:type="dcterms:W3CDTF">2020-09-10T13:11:00Z</dcterms:created>
  <dcterms:modified xsi:type="dcterms:W3CDTF">2020-09-10T13:11:00Z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{BED2A337-9FBB-46C0-940E-A64642163789}</vt:lpwstr>
  </property>
</Properties>
</file>